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w:t>
      </w:r>
      <w:r w:rsidR="0026376B">
        <w:rPr>
          <w:rFonts w:ascii="Times New Roman" w:eastAsiaTheme="minorEastAsia" w:hAnsi="Times New Roman" w:cs="Times New Roman"/>
          <w:b/>
          <w:sz w:val="24"/>
          <w:szCs w:val="24"/>
          <w:lang w:eastAsia="ru-RU"/>
        </w:rPr>
        <w:t>АТУРИН</w:t>
      </w:r>
      <w:r w:rsidRPr="00441994">
        <w:rPr>
          <w:rFonts w:ascii="Times New Roman" w:eastAsiaTheme="minorEastAsia" w:hAnsi="Times New Roman" w:cs="Times New Roman"/>
          <w:b/>
          <w:sz w:val="24"/>
          <w:szCs w:val="24"/>
          <w:lang w:eastAsia="ru-RU"/>
        </w:rPr>
        <w:t>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0914E6"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24.03</w:t>
      </w:r>
      <w:r w:rsidR="0026376B">
        <w:rPr>
          <w:rFonts w:ascii="Times New Roman" w:eastAsiaTheme="minorEastAsia" w:hAnsi="Times New Roman" w:cs="Times New Roman"/>
          <w:sz w:val="24"/>
          <w:szCs w:val="24"/>
          <w:lang w:eastAsia="ru-RU"/>
        </w:rPr>
        <w:t>.2023</w:t>
      </w:r>
      <w:r w:rsidR="00441994" w:rsidRPr="004419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C3010E" w:rsidRPr="00C3010E">
        <w:rPr>
          <w:rFonts w:ascii="Times New Roman" w:eastAsiaTheme="minorEastAsia" w:hAnsi="Times New Roman" w:cs="Times New Roman"/>
          <w:sz w:val="24"/>
          <w:szCs w:val="24"/>
          <w:lang w:eastAsia="ru-RU"/>
        </w:rPr>
        <w:t xml:space="preserve">  </w:t>
      </w:r>
      <w:r w:rsidR="00C3010E">
        <w:rPr>
          <w:rFonts w:ascii="Times New Roman" w:eastAsiaTheme="minorEastAsia" w:hAnsi="Times New Roman" w:cs="Times New Roman"/>
          <w:sz w:val="24"/>
          <w:szCs w:val="24"/>
          <w:lang w:val="en-US" w:eastAsia="ru-RU"/>
        </w:rPr>
        <w:t xml:space="preserve"> </w:t>
      </w:r>
      <w:bookmarkStart w:id="0" w:name="_GoBack"/>
      <w:bookmarkEnd w:id="0"/>
      <w:r w:rsidR="00441994" w:rsidRPr="00441994">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18</w:t>
      </w: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с. Б</w:t>
      </w:r>
      <w:r w:rsidR="0026376B">
        <w:rPr>
          <w:rFonts w:ascii="Times New Roman CYR" w:eastAsiaTheme="minorEastAsia" w:hAnsi="Times New Roman CYR" w:cs="Times New Roman CYR"/>
          <w:bCs/>
          <w:sz w:val="24"/>
          <w:szCs w:val="24"/>
          <w:lang w:eastAsia="ru-RU"/>
        </w:rPr>
        <w:t>атурино</w:t>
      </w:r>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proofErr w:type="gramStart"/>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DA55CB">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Б</w:t>
      </w:r>
      <w:r w:rsidR="00DA55CB">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 xml:space="preserve">ского сельского поселения от </w:t>
      </w:r>
      <w:r w:rsidR="0026376B">
        <w:rPr>
          <w:rFonts w:ascii="Times New Roman CYR" w:eastAsiaTheme="minorEastAsia" w:hAnsi="Times New Roman CYR" w:cs="Times New Roman CYR"/>
          <w:sz w:val="24"/>
          <w:szCs w:val="24"/>
          <w:lang w:eastAsia="ru-RU"/>
        </w:rPr>
        <w:t>03.04.2018</w:t>
      </w:r>
      <w:r w:rsidRPr="00441994">
        <w:rPr>
          <w:rFonts w:ascii="Times New Roman CYR" w:eastAsiaTheme="minorEastAsia" w:hAnsi="Times New Roman CYR" w:cs="Times New Roman CYR"/>
          <w:sz w:val="24"/>
          <w:szCs w:val="24"/>
          <w:lang w:eastAsia="ru-RU"/>
        </w:rPr>
        <w:t xml:space="preserve"> № </w:t>
      </w:r>
      <w:r w:rsidR="0026376B">
        <w:rPr>
          <w:rFonts w:ascii="Times New Roman CYR" w:eastAsiaTheme="minorEastAsia" w:hAnsi="Times New Roman CYR" w:cs="Times New Roman CYR"/>
          <w:sz w:val="24"/>
          <w:szCs w:val="24"/>
          <w:lang w:eastAsia="ru-RU"/>
        </w:rPr>
        <w:t>158</w:t>
      </w:r>
      <w:r w:rsidRPr="00441994">
        <w:rPr>
          <w:rFonts w:ascii="Times New Roman CYR" w:eastAsiaTheme="minorEastAsia" w:hAnsi="Times New Roman CYR" w:cs="Times New Roman CYR"/>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w:t>
      </w:r>
      <w:r w:rsidR="00DE0FAF">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дминистрацией Б</w:t>
      </w:r>
      <w:r w:rsidR="00DE0FAF">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ского сельского поселения»</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A028D1">
        <w:rPr>
          <w:rFonts w:ascii="Times New Roman" w:eastAsia="Times New Roman" w:hAnsi="Times New Roman" w:cs="Times New Roman"/>
          <w:sz w:val="24"/>
          <w:szCs w:val="24"/>
          <w:lang w:eastAsia="ru-RU"/>
        </w:rPr>
        <w:t>Направление уведомления о соответствии  указа</w:t>
      </w:r>
      <w:r w:rsidR="00326440">
        <w:rPr>
          <w:rFonts w:ascii="Times New Roman" w:eastAsia="Times New Roman" w:hAnsi="Times New Roman" w:cs="Times New Roman"/>
          <w:sz w:val="24"/>
          <w:szCs w:val="24"/>
          <w:lang w:eastAsia="ru-RU"/>
        </w:rPr>
        <w:t>нных в уведомлении о планируемом</w:t>
      </w:r>
      <w:r w:rsidRPr="00A028D1">
        <w:rPr>
          <w:rFonts w:ascii="Times New Roman" w:eastAsia="Times New Roman"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441994">
        <w:rPr>
          <w:rFonts w:ascii="Times New Roman CYR" w:eastAsiaTheme="minorEastAsia" w:hAnsi="Times New Roman CYR" w:cs="Times New Roman CYR"/>
          <w:sz w:val="24"/>
          <w:szCs w:val="24"/>
          <w:lang w:eastAsia="ru-RU"/>
        </w:rPr>
        <w:t xml:space="preserve">. </w:t>
      </w:r>
      <w:r w:rsidR="0026376B">
        <w:rPr>
          <w:rFonts w:ascii="Times New Roman CYR" w:eastAsiaTheme="minorEastAsia" w:hAnsi="Times New Roman CYR" w:cs="Times New Roman CYR"/>
          <w:sz w:val="24"/>
          <w:szCs w:val="24"/>
          <w:lang w:eastAsia="ru-RU"/>
        </w:rPr>
        <w:t>Инженеру-землеустроителю</w:t>
      </w:r>
      <w:r w:rsidRPr="00441994">
        <w:rPr>
          <w:rFonts w:ascii="Times New Roman CYR" w:eastAsiaTheme="minorEastAsia" w:hAnsi="Times New Roman CYR" w:cs="Times New Roman CYR"/>
          <w:sz w:val="24"/>
          <w:szCs w:val="24"/>
          <w:lang w:eastAsia="ru-RU"/>
        </w:rPr>
        <w:t xml:space="preserve"> обеспечить предоставление  первоочередной муниципальной услуги «</w:t>
      </w:r>
      <w:r w:rsidRPr="00D014CF">
        <w:rPr>
          <w:rFonts w:ascii="Times New Roman CYR" w:eastAsiaTheme="minorEastAsia" w:hAnsi="Times New Roman CYR" w:cs="Times New Roman CYR"/>
          <w:sz w:val="24"/>
          <w:szCs w:val="24"/>
          <w:lang w:eastAsia="ru-RU"/>
        </w:rPr>
        <w:t>Направление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Pr="00D014CF">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26376B" w:rsidRPr="006E16DB" w:rsidRDefault="00D014CF" w:rsidP="0026376B">
      <w:pPr>
        <w:pStyle w:val="aa"/>
        <w:rPr>
          <w:rFonts w:ascii="Times New Roman" w:eastAsia="Times New Roman" w:hAnsi="Times New Roman" w:cs="Times New Roman"/>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Pr="00441994">
        <w:rPr>
          <w:rFonts w:ascii="Times New Roman CYR" w:eastAsiaTheme="minorEastAsia" w:hAnsi="Times New Roman CYR" w:cs="Times New Roman CYR"/>
          <w:sz w:val="24"/>
          <w:szCs w:val="24"/>
          <w:lang w:eastAsia="ru-RU"/>
        </w:rPr>
        <w:t xml:space="preserve">. </w:t>
      </w:r>
      <w:r w:rsidR="0026376B" w:rsidRPr="006E16DB">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 в </w:t>
      </w:r>
      <w:r w:rsidR="0026376B" w:rsidRPr="006E16DB">
        <w:rPr>
          <w:rFonts w:ascii="Times New Roman" w:eastAsia="Times New Roman" w:hAnsi="Times New Roman" w:cs="Times New Roman"/>
          <w:kern w:val="2"/>
          <w:sz w:val="24"/>
          <w:szCs w:val="24"/>
          <w:lang w:eastAsia="ru-RU"/>
        </w:rPr>
        <w:t xml:space="preserve">«Информационном бюллетене» </w:t>
      </w:r>
      <w:r w:rsidR="0026376B" w:rsidRPr="006E16DB">
        <w:rPr>
          <w:rFonts w:ascii="Times New Roman" w:eastAsia="Times New Roman" w:hAnsi="Times New Roman" w:cs="Times New Roman"/>
          <w:sz w:val="24"/>
          <w:szCs w:val="24"/>
          <w:lang w:eastAsia="ru-RU"/>
        </w:rPr>
        <w:t>и размещению на официальном сайте Батуринского сельского поселения (</w:t>
      </w:r>
      <w:hyperlink r:id="rId9" w:history="1">
        <w:r w:rsidR="0026376B" w:rsidRPr="006E16DB">
          <w:rPr>
            <w:rFonts w:ascii="Times New Roman" w:eastAsia="Times New Roman" w:hAnsi="Times New Roman" w:cs="Times New Roman"/>
            <w:sz w:val="24"/>
            <w:szCs w:val="24"/>
            <w:u w:val="single"/>
            <w:lang w:eastAsia="ru-RU"/>
          </w:rPr>
          <w:t>www.</w:t>
        </w:r>
        <w:r w:rsidR="0026376B" w:rsidRPr="006E16DB">
          <w:rPr>
            <w:rFonts w:ascii="Times New Roman" w:eastAsia="Times New Roman" w:hAnsi="Times New Roman" w:cs="Times New Roman"/>
            <w:sz w:val="24"/>
            <w:szCs w:val="24"/>
            <w:u w:val="single"/>
            <w:lang w:val="en-US" w:eastAsia="ru-RU"/>
          </w:rPr>
          <w:t>bs</w:t>
        </w:r>
        <w:r w:rsidR="0026376B" w:rsidRPr="006E16DB">
          <w:rPr>
            <w:rFonts w:ascii="Times New Roman" w:eastAsia="Times New Roman" w:hAnsi="Times New Roman" w:cs="Times New Roman"/>
            <w:sz w:val="24"/>
            <w:szCs w:val="24"/>
            <w:u w:val="single"/>
            <w:lang w:eastAsia="ru-RU"/>
          </w:rPr>
          <w:t>elpasino.ru</w:t>
        </w:r>
      </w:hyperlink>
      <w:r w:rsidR="0026376B" w:rsidRPr="006E16DB">
        <w:rPr>
          <w:rFonts w:ascii="Times New Roman" w:eastAsia="Times New Roman" w:hAnsi="Times New Roman" w:cs="Times New Roman"/>
          <w:sz w:val="24"/>
          <w:szCs w:val="24"/>
          <w:lang w:eastAsia="ru-RU"/>
        </w:rPr>
        <w:t>).</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 xml:space="preserve">я возложить на </w:t>
      </w:r>
      <w:r w:rsidR="0026376B">
        <w:rPr>
          <w:rFonts w:ascii="Times New Roman CYR" w:eastAsiaTheme="minorEastAsia" w:hAnsi="Times New Roman CYR" w:cs="Times New Roman CYR"/>
          <w:sz w:val="24"/>
          <w:szCs w:val="24"/>
          <w:lang w:eastAsia="ru-RU"/>
        </w:rPr>
        <w:t>заведующую канцелярией</w:t>
      </w:r>
      <w:r w:rsidRPr="00441994">
        <w:rPr>
          <w:rFonts w:ascii="Times New Roman CYR" w:eastAsiaTheme="minorEastAsia" w:hAnsi="Times New Roman CYR" w:cs="Times New Roman CYR"/>
          <w:sz w:val="24"/>
          <w:szCs w:val="24"/>
          <w:lang w:eastAsia="ru-RU"/>
        </w:rPr>
        <w:t xml:space="preserve"> </w:t>
      </w:r>
      <w:r w:rsidR="00DA55CB">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Б</w:t>
      </w:r>
      <w:r w:rsidR="0026376B">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ского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0914E6" w:rsidRDefault="000914E6"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914E6" w:rsidRDefault="000914E6"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914E6" w:rsidRDefault="000914E6"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914E6" w:rsidRPr="00441994" w:rsidRDefault="000914E6"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B371A8"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w:t>
      </w:r>
      <w:r w:rsidR="0026376B">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 xml:space="preserve"> поселения    </w:t>
      </w:r>
      <w:r w:rsidR="0026376B" w:rsidRPr="006E16DB">
        <w:rPr>
          <w:rFonts w:ascii="Times New Roman" w:eastAsia="Times New Roman" w:hAnsi="Times New Roman" w:cs="Times New Roman"/>
          <w:sz w:val="24"/>
          <w:szCs w:val="24"/>
          <w:lang w:eastAsia="ru-RU"/>
        </w:rPr>
        <w:t>(Глава Админист</w:t>
      </w:r>
      <w:r w:rsidR="0026376B">
        <w:rPr>
          <w:rFonts w:ascii="Times New Roman" w:eastAsia="Times New Roman" w:hAnsi="Times New Roman" w:cs="Times New Roman"/>
          <w:sz w:val="24"/>
          <w:szCs w:val="24"/>
          <w:lang w:eastAsia="ru-RU"/>
        </w:rPr>
        <w:t>рации)</w:t>
      </w:r>
      <w:r w:rsidR="0026376B">
        <w:rPr>
          <w:rFonts w:ascii="Times New Roman" w:eastAsia="Times New Roman" w:hAnsi="Times New Roman" w:cs="Times New Roman"/>
          <w:sz w:val="24"/>
          <w:szCs w:val="24"/>
          <w:lang w:eastAsia="ru-RU"/>
        </w:rPr>
        <w:tab/>
      </w:r>
      <w:r w:rsidR="0026376B">
        <w:rPr>
          <w:rFonts w:ascii="Times New Roman" w:eastAsia="Times New Roman" w:hAnsi="Times New Roman" w:cs="Times New Roman"/>
          <w:sz w:val="24"/>
          <w:szCs w:val="24"/>
          <w:lang w:eastAsia="ru-RU"/>
        </w:rPr>
        <w:tab/>
      </w:r>
      <w:r w:rsidR="0026376B">
        <w:rPr>
          <w:rFonts w:ascii="Times New Roman" w:eastAsia="Times New Roman" w:hAnsi="Times New Roman" w:cs="Times New Roman"/>
          <w:sz w:val="24"/>
          <w:szCs w:val="24"/>
          <w:lang w:eastAsia="ru-RU"/>
        </w:rPr>
        <w:tab/>
      </w:r>
      <w:r w:rsidR="0026376B">
        <w:rPr>
          <w:rFonts w:ascii="Times New Roman" w:eastAsia="Times New Roman" w:hAnsi="Times New Roman" w:cs="Times New Roman"/>
          <w:sz w:val="24"/>
          <w:szCs w:val="24"/>
          <w:lang w:eastAsia="ru-RU"/>
        </w:rPr>
        <w:tab/>
        <w:t xml:space="preserve">                   </w:t>
      </w:r>
      <w:r w:rsidR="0026376B" w:rsidRPr="006E16DB">
        <w:rPr>
          <w:rFonts w:ascii="Times New Roman" w:eastAsia="Times New Roman" w:hAnsi="Times New Roman" w:cs="Times New Roman"/>
          <w:sz w:val="24"/>
          <w:szCs w:val="24"/>
          <w:lang w:eastAsia="ru-RU"/>
        </w:rPr>
        <w:t xml:space="preserve">   Н.В. Злыднева</w:t>
      </w:r>
      <w:r w:rsidR="00441994"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0914E6"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FD600A">
        <w:rPr>
          <w:rFonts w:ascii="Times New Roman CYR" w:eastAsiaTheme="minorEastAsia" w:hAnsi="Times New Roman CYR" w:cs="Times New Roman CYR"/>
          <w:sz w:val="20"/>
          <w:szCs w:val="20"/>
          <w:lang w:eastAsia="ru-RU"/>
        </w:rPr>
        <w:t xml:space="preserve">  </w:t>
      </w:r>
    </w:p>
    <w:p w:rsidR="00441994" w:rsidRPr="0026376B" w:rsidRDefault="00B371A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r w:rsidR="0026376B">
        <w:rPr>
          <w:rFonts w:ascii="Times New Roman CYR" w:eastAsiaTheme="minorEastAsia" w:hAnsi="Times New Roman CYR" w:cs="Times New Roman CYR"/>
          <w:sz w:val="20"/>
          <w:szCs w:val="20"/>
          <w:lang w:eastAsia="ru-RU"/>
        </w:rPr>
        <w:t xml:space="preserve">                           </w:t>
      </w:r>
      <w:r w:rsidR="00441994" w:rsidRPr="0026376B">
        <w:rPr>
          <w:rFonts w:ascii="Times New Roman CYR" w:eastAsiaTheme="minorEastAsia" w:hAnsi="Times New Roman CYR" w:cs="Times New Roman CYR"/>
          <w:sz w:val="24"/>
          <w:szCs w:val="24"/>
          <w:lang w:eastAsia="ru-RU"/>
        </w:rPr>
        <w:t xml:space="preserve">Приложение </w:t>
      </w:r>
    </w:p>
    <w:p w:rsidR="00441994" w:rsidRPr="0026376B"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6376B">
        <w:rPr>
          <w:rFonts w:ascii="Times New Roman CYR" w:eastAsiaTheme="minorEastAsia" w:hAnsi="Times New Roman CYR" w:cs="Times New Roman CYR"/>
          <w:sz w:val="24"/>
          <w:szCs w:val="24"/>
          <w:lang w:eastAsia="ru-RU"/>
        </w:rPr>
        <w:t xml:space="preserve">                                                                                                                            к  постановлению</w:t>
      </w:r>
    </w:p>
    <w:p w:rsidR="0026376B"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6376B">
        <w:rPr>
          <w:rFonts w:ascii="Times New Roman CYR" w:eastAsiaTheme="minorEastAsia" w:hAnsi="Times New Roman CYR" w:cs="Times New Roman CYR"/>
          <w:sz w:val="24"/>
          <w:szCs w:val="24"/>
          <w:lang w:eastAsia="ru-RU"/>
        </w:rPr>
        <w:t xml:space="preserve">                                                                                                                            </w:t>
      </w:r>
      <w:r w:rsidR="0026376B">
        <w:rPr>
          <w:rFonts w:ascii="Times New Roman CYR" w:eastAsiaTheme="minorEastAsia" w:hAnsi="Times New Roman CYR" w:cs="Times New Roman CYR"/>
          <w:sz w:val="24"/>
          <w:szCs w:val="24"/>
          <w:lang w:eastAsia="ru-RU"/>
        </w:rPr>
        <w:t>А</w:t>
      </w:r>
      <w:r w:rsidRPr="0026376B">
        <w:rPr>
          <w:rFonts w:ascii="Times New Roman CYR" w:eastAsiaTheme="minorEastAsia" w:hAnsi="Times New Roman CYR" w:cs="Times New Roman CYR"/>
          <w:sz w:val="24"/>
          <w:szCs w:val="24"/>
          <w:lang w:eastAsia="ru-RU"/>
        </w:rPr>
        <w:t xml:space="preserve">дминистрации </w:t>
      </w:r>
      <w:r w:rsidR="0026376B">
        <w:rPr>
          <w:rFonts w:ascii="Times New Roman CYR" w:eastAsiaTheme="minorEastAsia" w:hAnsi="Times New Roman CYR" w:cs="Times New Roman CYR"/>
          <w:sz w:val="24"/>
          <w:szCs w:val="24"/>
          <w:lang w:eastAsia="ru-RU"/>
        </w:rPr>
        <w:t xml:space="preserve"> </w:t>
      </w:r>
    </w:p>
    <w:p w:rsidR="00441994" w:rsidRPr="0026376B" w:rsidRDefault="0026376B" w:rsidP="0026376B">
      <w:pPr>
        <w:widowControl w:val="0"/>
        <w:tabs>
          <w:tab w:val="left" w:pos="7538"/>
        </w:tabs>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ab/>
        <w:t>Батуринского</w:t>
      </w:r>
    </w:p>
    <w:p w:rsidR="00441994" w:rsidRPr="0026376B"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6376B">
        <w:rPr>
          <w:rFonts w:ascii="Times New Roman CYR" w:eastAsiaTheme="minorEastAsia" w:hAnsi="Times New Roman CYR" w:cs="Times New Roman CYR"/>
          <w:sz w:val="24"/>
          <w:szCs w:val="24"/>
          <w:lang w:eastAsia="ru-RU"/>
        </w:rPr>
        <w:t xml:space="preserve">                                                                                                                            сельского поселения</w:t>
      </w:r>
    </w:p>
    <w:p w:rsidR="00441994" w:rsidRPr="0026376B"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6376B">
        <w:rPr>
          <w:rFonts w:ascii="Times New Roman CYR" w:eastAsiaTheme="minorEastAsia" w:hAnsi="Times New Roman CYR" w:cs="Times New Roman CYR"/>
          <w:sz w:val="24"/>
          <w:szCs w:val="24"/>
          <w:lang w:eastAsia="ru-RU"/>
        </w:rPr>
        <w:t xml:space="preserve">                                                                                                         </w:t>
      </w:r>
      <w:r w:rsidR="00B371A8" w:rsidRPr="0026376B">
        <w:rPr>
          <w:rFonts w:ascii="Times New Roman CYR" w:eastAsiaTheme="minorEastAsia" w:hAnsi="Times New Roman CYR" w:cs="Times New Roman CYR"/>
          <w:sz w:val="24"/>
          <w:szCs w:val="24"/>
          <w:lang w:eastAsia="ru-RU"/>
        </w:rPr>
        <w:t xml:space="preserve">                   от </w:t>
      </w:r>
      <w:r w:rsidR="000914E6">
        <w:rPr>
          <w:rFonts w:ascii="Times New Roman CYR" w:eastAsiaTheme="minorEastAsia" w:hAnsi="Times New Roman CYR" w:cs="Times New Roman CYR"/>
          <w:sz w:val="24"/>
          <w:szCs w:val="24"/>
          <w:lang w:eastAsia="ru-RU"/>
        </w:rPr>
        <w:t>24.03</w:t>
      </w:r>
      <w:r w:rsidR="0026376B">
        <w:rPr>
          <w:rFonts w:ascii="Times New Roman CYR" w:eastAsiaTheme="minorEastAsia" w:hAnsi="Times New Roman CYR" w:cs="Times New Roman CYR"/>
          <w:sz w:val="24"/>
          <w:szCs w:val="24"/>
          <w:lang w:eastAsia="ru-RU"/>
        </w:rPr>
        <w:t>.2023</w:t>
      </w:r>
      <w:r w:rsidR="00B371A8" w:rsidRPr="0026376B">
        <w:rPr>
          <w:rFonts w:ascii="Times New Roman CYR" w:eastAsiaTheme="minorEastAsia" w:hAnsi="Times New Roman CYR" w:cs="Times New Roman CYR"/>
          <w:sz w:val="24"/>
          <w:szCs w:val="24"/>
          <w:lang w:eastAsia="ru-RU"/>
        </w:rPr>
        <w:t xml:space="preserve">  №  </w:t>
      </w:r>
      <w:r w:rsidR="000914E6">
        <w:rPr>
          <w:rFonts w:ascii="Times New Roman CYR" w:eastAsiaTheme="minorEastAsia" w:hAnsi="Times New Roman CYR" w:cs="Times New Roman CYR"/>
          <w:sz w:val="24"/>
          <w:szCs w:val="24"/>
          <w:lang w:eastAsia="ru-RU"/>
        </w:rPr>
        <w:t>18</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F02A33"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00F02A33"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w:t>
      </w:r>
      <w:proofErr w:type="gramStart"/>
      <w:r w:rsidR="00441994" w:rsidRPr="00441994">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F02A33" w:rsidRPr="00F02A33">
        <w:rPr>
          <w:rFonts w:ascii="Times New Roman" w:eastAsiaTheme="minorEastAsia" w:hAnsi="Times New Roman" w:cs="Times New Roman"/>
          <w:sz w:val="24"/>
          <w:szCs w:val="24"/>
          <w:lang w:eastAsia="ru-RU"/>
        </w:rPr>
        <w:t>Направление уведомления о соответствии  указа</w:t>
      </w:r>
      <w:r w:rsidR="00326440">
        <w:rPr>
          <w:rFonts w:ascii="Times New Roman" w:eastAsiaTheme="minorEastAsia" w:hAnsi="Times New Roman" w:cs="Times New Roman"/>
          <w:sz w:val="24"/>
          <w:szCs w:val="24"/>
          <w:lang w:eastAsia="ru-RU"/>
        </w:rPr>
        <w:t>нных в уведомлении о планируемом</w:t>
      </w:r>
      <w:r w:rsidR="00F02A33" w:rsidRPr="00F02A33">
        <w:rPr>
          <w:rFonts w:ascii="Times New Roman" w:eastAsiaTheme="minorEastAsia"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w:t>
      </w:r>
      <w:r w:rsidR="0026376B">
        <w:rPr>
          <w:rFonts w:ascii="Times New Roman" w:eastAsiaTheme="minorEastAsia" w:hAnsi="Times New Roman" w:cs="Times New Roman"/>
          <w:sz w:val="24"/>
          <w:szCs w:val="24"/>
          <w:lang w:eastAsia="ru-RU"/>
        </w:rPr>
        <w:t>атурин</w:t>
      </w:r>
      <w:r w:rsidR="00441994" w:rsidRPr="00441994">
        <w:rPr>
          <w:rFonts w:ascii="Times New Roman" w:eastAsiaTheme="minorEastAsia" w:hAnsi="Times New Roman" w:cs="Times New Roman"/>
          <w:sz w:val="24"/>
          <w:szCs w:val="24"/>
          <w:lang w:eastAsia="ru-RU"/>
        </w:rPr>
        <w:t>ского сельского поселения (далее – Администрация поселения), связанные с</w:t>
      </w:r>
      <w:proofErr w:type="gramEnd"/>
      <w:r w:rsidR="00441994" w:rsidRPr="00441994">
        <w:rPr>
          <w:rFonts w:ascii="Times New Roman" w:eastAsiaTheme="minorEastAsia" w:hAnsi="Times New Roman" w:cs="Times New Roman"/>
          <w:sz w:val="24"/>
          <w:szCs w:val="24"/>
          <w:lang w:eastAsia="ru-RU"/>
        </w:rPr>
        <w:t xml:space="preserve"> </w:t>
      </w:r>
      <w:proofErr w:type="gramStart"/>
      <w:r w:rsidR="00F02A33" w:rsidRPr="00F02A33">
        <w:rPr>
          <w:rFonts w:ascii="Times New Roman" w:eastAsiaTheme="minorEastAsia" w:hAnsi="Times New Roman" w:cs="Times New Roman"/>
          <w:sz w:val="24"/>
          <w:szCs w:val="24"/>
          <w:lang w:eastAsia="ru-RU"/>
        </w:rPr>
        <w:t>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F02A33">
        <w:rPr>
          <w:rFonts w:ascii="Times New Roman" w:eastAsiaTheme="minorEastAsia" w:hAnsi="Times New Roman" w:cs="Times New Roman"/>
          <w:sz w:val="24"/>
          <w:szCs w:val="24"/>
          <w:lang w:eastAsia="ru-RU"/>
        </w:rPr>
        <w:t xml:space="preserve"> </w:t>
      </w:r>
      <w:proofErr w:type="gramEnd"/>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6376B">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дминистрации Б</w:t>
      </w:r>
      <w:r w:rsidR="0026376B">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ского сельского поселения с юридическими и физическими лицами.</w:t>
      </w:r>
    </w:p>
    <w:p w:rsidR="00F02A33" w:rsidRPr="00F02A33" w:rsidRDefault="00B2243C"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Получателями муниципальной услуги (далее – заявители)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Default="00F02A33"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7D5C19" w:rsidRPr="00B371A8" w:rsidRDefault="007D5C19" w:rsidP="007D5C1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7D5C19">
        <w:rPr>
          <w:rFonts w:ascii="Times New Roman CYR" w:eastAsiaTheme="minorEastAsia" w:hAnsi="Times New Roman CYR" w:cs="Times New Roman CYR"/>
          <w:color w:val="FF0000"/>
          <w:sz w:val="24"/>
          <w:szCs w:val="24"/>
          <w:lang w:eastAsia="ru-RU" w:bidi="ru-RU"/>
        </w:rPr>
        <w:t xml:space="preserve">       </w:t>
      </w:r>
      <w:r w:rsidRPr="00B371A8">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7D5C19" w:rsidRPr="00B371A8" w:rsidRDefault="007D5C19"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B371A8">
        <w:rPr>
          <w:rFonts w:ascii="Times New Roman CYR" w:eastAsiaTheme="minorEastAsia" w:hAnsi="Times New Roman CYR" w:cs="Times New Roman CYR"/>
          <w:sz w:val="24"/>
          <w:szCs w:val="24"/>
          <w:lang w:eastAsia="ru-RU" w:bidi="ru-RU"/>
        </w:rPr>
        <w:lastRenderedPageBreak/>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5 к настоящему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A048A4">
        <w:rPr>
          <w:rFonts w:ascii="Times New Roman" w:eastAsiaTheme="minorEastAsia" w:hAnsi="Times New Roman" w:cs="Times New Roman"/>
          <w:sz w:val="24"/>
          <w:szCs w:val="24"/>
          <w:lang w:eastAsia="ru-RU"/>
        </w:rPr>
        <w:t>инженером-землеустроителем</w:t>
      </w:r>
      <w:r w:rsidR="00441994" w:rsidRPr="00441994">
        <w:rPr>
          <w:rFonts w:ascii="Times New Roman" w:eastAsiaTheme="minorEastAsia" w:hAnsi="Times New Roman" w:cs="Times New Roman"/>
          <w:sz w:val="24"/>
          <w:szCs w:val="24"/>
          <w:lang w:eastAsia="ru-RU"/>
        </w:rPr>
        <w:t xml:space="preserve">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6376B" w:rsidRPr="0026376B" w:rsidRDefault="00B2243C" w:rsidP="00263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5.</w:t>
      </w:r>
      <w:r w:rsidR="0026376B" w:rsidRPr="0026376B">
        <w:rPr>
          <w:rFonts w:ascii="Times New Roman" w:eastAsia="Times New Roman" w:hAnsi="Times New Roman" w:cs="Times New Roman"/>
          <w:sz w:val="24"/>
          <w:szCs w:val="24"/>
          <w:lang w:eastAsia="ru-RU"/>
        </w:rPr>
        <w:t xml:space="preserve">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«Интернет»: </w:t>
      </w:r>
      <w:r w:rsidR="0026376B" w:rsidRPr="0026376B">
        <w:rPr>
          <w:rFonts w:ascii="Times New Roman" w:eastAsia="Times New Roman" w:hAnsi="Times New Roman" w:cs="Times New Roman"/>
          <w:sz w:val="24"/>
          <w:szCs w:val="24"/>
          <w:shd w:val="clear" w:color="auto" w:fill="FFFFFF"/>
          <w:lang w:eastAsia="ru-RU"/>
        </w:rPr>
        <w:t>http://</w:t>
      </w:r>
      <w:r w:rsidR="0026376B" w:rsidRPr="0026376B">
        <w:rPr>
          <w:rFonts w:ascii="Times New Roman" w:hAnsi="Times New Roman" w:cs="Times New Roman"/>
          <w:sz w:val="24"/>
          <w:szCs w:val="24"/>
          <w:lang w:eastAsia="ru-RU"/>
        </w:rPr>
        <w:t xml:space="preserve"> </w:t>
      </w:r>
      <w:hyperlink r:id="rId10" w:history="1">
        <w:r w:rsidR="0026376B" w:rsidRPr="0026376B">
          <w:rPr>
            <w:rFonts w:ascii="Times New Roman" w:hAnsi="Times New Roman" w:cs="Times New Roman"/>
            <w:color w:val="0000FF"/>
            <w:sz w:val="24"/>
            <w:szCs w:val="24"/>
            <w:u w:val="single"/>
            <w:lang w:eastAsia="ru-RU"/>
          </w:rPr>
          <w:t>www.</w:t>
        </w:r>
        <w:r w:rsidR="0026376B" w:rsidRPr="0026376B">
          <w:rPr>
            <w:rFonts w:ascii="Times New Roman" w:hAnsi="Times New Roman" w:cs="Times New Roman"/>
            <w:color w:val="0000FF"/>
            <w:sz w:val="24"/>
            <w:szCs w:val="24"/>
            <w:u w:val="single"/>
            <w:lang w:val="en-US" w:eastAsia="ru-RU"/>
          </w:rPr>
          <w:t>bs</w:t>
        </w:r>
        <w:r w:rsidR="0026376B" w:rsidRPr="0026376B">
          <w:rPr>
            <w:rFonts w:ascii="Times New Roman" w:hAnsi="Times New Roman" w:cs="Times New Roman"/>
            <w:color w:val="0000FF"/>
            <w:sz w:val="24"/>
            <w:szCs w:val="24"/>
            <w:u w:val="single"/>
            <w:lang w:eastAsia="ru-RU"/>
          </w:rPr>
          <w:t>elpasino.ru</w:t>
        </w:r>
      </w:hyperlink>
      <w:r w:rsidR="0026376B" w:rsidRPr="0026376B">
        <w:rPr>
          <w:rFonts w:ascii="Times New Roman" w:hAnsi="Times New Roman" w:cs="Times New Roman"/>
          <w:color w:val="0000FF"/>
          <w:sz w:val="24"/>
          <w:szCs w:val="24"/>
          <w:u w:val="single"/>
          <w:lang w:eastAsia="ru-RU"/>
        </w:rPr>
        <w:t>.</w:t>
      </w:r>
    </w:p>
    <w:p w:rsidR="0026376B" w:rsidRPr="0026376B" w:rsidRDefault="0026376B" w:rsidP="00263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Times New Roman" w:eastAsia="Times New Roman" w:hAnsi="Times New Roman" w:cs="Times New Roman"/>
          <w:sz w:val="24"/>
          <w:szCs w:val="24"/>
          <w:lang w:eastAsia="ru-RU"/>
        </w:rPr>
        <w:t>Место нахождения: 636820, Томская область, Асиновский район, с. Батурино,   ул. Клубная, 34. Телефон для справок: 8 (38241) 4 1151.</w:t>
      </w:r>
    </w:p>
    <w:p w:rsidR="0026376B" w:rsidRPr="0026376B" w:rsidRDefault="0026376B" w:rsidP="0026376B">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26376B">
        <w:rPr>
          <w:rFonts w:ascii="Times New Roman" w:eastAsia="Times New Roman" w:hAnsi="Times New Roman" w:cs="Times New Roman"/>
          <w:b/>
          <w:iCs/>
          <w:sz w:val="24"/>
          <w:szCs w:val="24"/>
          <w:lang w:eastAsia="ar-SA"/>
        </w:rPr>
        <w:t xml:space="preserve">       График приема специалиста: </w:t>
      </w:r>
    </w:p>
    <w:p w:rsidR="0026376B" w:rsidRPr="0026376B" w:rsidRDefault="0026376B" w:rsidP="00263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Times New Roman" w:eastAsia="Times New Roman" w:hAnsi="Times New Roman" w:cs="Times New Roman"/>
          <w:sz w:val="24"/>
          <w:szCs w:val="24"/>
          <w:lang w:eastAsia="ru-RU"/>
        </w:rPr>
        <w:t xml:space="preserve">       Понедельник           8.00 - 17.00, с 12.00 до 13.00 обеденный перерыв,</w:t>
      </w:r>
    </w:p>
    <w:p w:rsidR="0026376B" w:rsidRPr="0026376B" w:rsidRDefault="0026376B" w:rsidP="0026376B">
      <w:pPr>
        <w:widowControl w:val="0"/>
        <w:tabs>
          <w:tab w:val="left" w:pos="259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Times New Roman" w:eastAsia="Times New Roman" w:hAnsi="Times New Roman" w:cs="Times New Roman"/>
          <w:sz w:val="24"/>
          <w:szCs w:val="24"/>
          <w:lang w:eastAsia="ru-RU"/>
        </w:rPr>
        <w:t xml:space="preserve">       Вторник</w:t>
      </w:r>
      <w:r w:rsidRPr="0026376B">
        <w:rPr>
          <w:rFonts w:ascii="Times New Roman" w:eastAsia="Times New Roman" w:hAnsi="Times New Roman" w:cs="Times New Roman"/>
          <w:sz w:val="24"/>
          <w:szCs w:val="24"/>
          <w:lang w:eastAsia="ru-RU"/>
        </w:rPr>
        <w:tab/>
        <w:t>8.00-17.00, с 12.00 до 13.00 обеденный перерыв,</w:t>
      </w:r>
    </w:p>
    <w:p w:rsidR="0026376B" w:rsidRPr="0026376B" w:rsidRDefault="0026376B" w:rsidP="00263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Times New Roman" w:eastAsia="Times New Roman" w:hAnsi="Times New Roman" w:cs="Times New Roman"/>
          <w:sz w:val="24"/>
          <w:szCs w:val="24"/>
          <w:lang w:eastAsia="ru-RU"/>
        </w:rPr>
        <w:t xml:space="preserve">       Среда                        8.00 - 17.00, с 12.00 до 13.00 обеденный перерыв,</w:t>
      </w:r>
    </w:p>
    <w:p w:rsidR="0026376B" w:rsidRPr="0026376B" w:rsidRDefault="0026376B" w:rsidP="00263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Times New Roman" w:eastAsia="Times New Roman" w:hAnsi="Times New Roman" w:cs="Times New Roman"/>
          <w:sz w:val="24"/>
          <w:szCs w:val="24"/>
          <w:lang w:eastAsia="ru-RU"/>
        </w:rPr>
        <w:t xml:space="preserve">       Четверг                     8.00 - 17.00, с 12.00 до 13.00 обеденный перерыв,</w:t>
      </w:r>
    </w:p>
    <w:p w:rsidR="0026376B" w:rsidRPr="0026376B" w:rsidRDefault="0026376B" w:rsidP="0026376B">
      <w:pPr>
        <w:widowControl w:val="0"/>
        <w:tabs>
          <w:tab w:val="left" w:pos="26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Times New Roman" w:eastAsia="Times New Roman" w:hAnsi="Times New Roman" w:cs="Times New Roman"/>
          <w:sz w:val="24"/>
          <w:szCs w:val="24"/>
          <w:lang w:eastAsia="ru-RU"/>
        </w:rPr>
        <w:t xml:space="preserve">       Пятница</w:t>
      </w:r>
      <w:r w:rsidRPr="0026376B">
        <w:rPr>
          <w:rFonts w:ascii="Times New Roman" w:eastAsia="Times New Roman" w:hAnsi="Times New Roman" w:cs="Times New Roman"/>
          <w:sz w:val="24"/>
          <w:szCs w:val="24"/>
          <w:lang w:eastAsia="ru-RU"/>
        </w:rPr>
        <w:tab/>
        <w:t>8.00-17.00, с 12.00 до 13.00 обеденный перерыв.</w:t>
      </w:r>
    </w:p>
    <w:p w:rsidR="0026376B" w:rsidRPr="0026376B" w:rsidRDefault="0026376B" w:rsidP="00263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Times New Roman" w:eastAsia="Times New Roman" w:hAnsi="Times New Roman" w:cs="Times New Roman"/>
          <w:sz w:val="24"/>
          <w:szCs w:val="24"/>
          <w:lang w:eastAsia="ru-RU"/>
        </w:rPr>
        <w:t xml:space="preserve">       Адрес электронной почты Администрации Батуринского сельского поселения:</w:t>
      </w:r>
    </w:p>
    <w:p w:rsidR="0026376B" w:rsidRPr="0026376B" w:rsidRDefault="0026376B" w:rsidP="00263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76B">
        <w:rPr>
          <w:rFonts w:ascii="Calibri" w:hAnsi="Calibri" w:cs="Calibri"/>
          <w:b/>
        </w:rPr>
        <w:t xml:space="preserve">  </w:t>
      </w:r>
      <w:hyperlink r:id="rId11" w:history="1">
        <w:r w:rsidRPr="0026376B">
          <w:rPr>
            <w:rFonts w:ascii="Times New Roman" w:hAnsi="Times New Roman" w:cs="Times New Roman"/>
            <w:b/>
            <w:color w:val="0563C1"/>
            <w:sz w:val="24"/>
            <w:szCs w:val="24"/>
            <w:u w:val="single"/>
          </w:rPr>
          <w:t>baturino-sp@asino.gov70.ru</w:t>
        </w:r>
      </w:hyperlink>
      <w:r w:rsidRPr="0026376B">
        <w:rPr>
          <w:rFonts w:ascii="Times New Roman" w:eastAsia="Times New Roman"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сети «Интернет» на официальном сайте Б</w:t>
      </w:r>
      <w:r w:rsidR="00013A34">
        <w:rPr>
          <w:rFonts w:ascii="Times New Roman" w:eastAsiaTheme="minorEastAsia" w:hAnsi="Times New Roman" w:cs="Times New Roman"/>
          <w:sz w:val="24"/>
          <w:szCs w:val="24"/>
          <w:lang w:eastAsia="ru-RU"/>
        </w:rPr>
        <w:t>атурин</w:t>
      </w:r>
      <w:r w:rsidR="00441994" w:rsidRPr="00441994">
        <w:rPr>
          <w:rFonts w:ascii="Times New Roman" w:eastAsiaTheme="minorEastAsia" w:hAnsi="Times New Roman" w:cs="Times New Roman"/>
          <w:sz w:val="24"/>
          <w:szCs w:val="24"/>
          <w:lang w:eastAsia="ru-RU"/>
        </w:rPr>
        <w:t>ского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w:t>
      </w:r>
      <w:r w:rsidR="00013A34">
        <w:rPr>
          <w:rFonts w:ascii="Times New Roman CYR" w:eastAsia="Times New Roman" w:hAnsi="Times New Roman CYR" w:cs="Times New Roman CYR"/>
          <w:sz w:val="24"/>
          <w:szCs w:val="24"/>
          <w:lang w:eastAsia="ru-RU"/>
        </w:rPr>
        <w:t>атурин</w:t>
      </w:r>
      <w:r w:rsidR="00441994" w:rsidRPr="00441994">
        <w:rPr>
          <w:rFonts w:ascii="Times New Roman CYR" w:eastAsia="Times New Roman" w:hAnsi="Times New Roman CYR" w:cs="Times New Roman CYR"/>
          <w:sz w:val="24"/>
          <w:szCs w:val="24"/>
          <w:lang w:eastAsia="ru-RU"/>
        </w:rPr>
        <w:t>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lastRenderedPageBreak/>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5F31">
        <w:rPr>
          <w:rFonts w:ascii="Times New Roman CYR" w:eastAsiaTheme="minorEastAsia" w:hAnsi="Times New Roman CYR" w:cs="Times New Roman CYR"/>
          <w:sz w:val="24"/>
          <w:szCs w:val="24"/>
          <w:lang w:eastAsia="ru-RU"/>
        </w:rPr>
        <w:t>н</w:t>
      </w:r>
      <w:r w:rsidR="00545F31" w:rsidRPr="00545F31">
        <w:rPr>
          <w:rFonts w:ascii="Times New Roman CYR" w:eastAsiaTheme="minorEastAsia" w:hAnsi="Times New Roman CYR" w:cs="Times New Roman CYR"/>
          <w:sz w:val="24"/>
          <w:szCs w:val="24"/>
          <w:lang w:eastAsia="ru-RU"/>
        </w:rPr>
        <w:t>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00545F31" w:rsidRPr="00545F31">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45F31">
        <w:rPr>
          <w:rFonts w:ascii="Times New Roman CYR" w:eastAsiaTheme="minorEastAsia" w:hAnsi="Times New Roman CYR" w:cs="Times New Roman CYR"/>
          <w:sz w:val="24"/>
          <w:szCs w:val="24"/>
          <w:lang w:eastAsia="ru-RU"/>
        </w:rPr>
        <w:t>ового дома на земельном участке</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Б</w:t>
      </w:r>
      <w:r w:rsidR="00013A34">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 xml:space="preserve">ского сельского поселения в лице уполномоченного должностного лица – </w:t>
      </w:r>
      <w:r w:rsidR="00013A34">
        <w:rPr>
          <w:rFonts w:ascii="Times New Roman CYR" w:eastAsiaTheme="minorEastAsia" w:hAnsi="Times New Roman CYR" w:cs="Times New Roman CYR"/>
          <w:sz w:val="24"/>
          <w:szCs w:val="24"/>
          <w:lang w:eastAsia="ru-RU"/>
        </w:rPr>
        <w:t>инженера-землеустроителя</w:t>
      </w:r>
      <w:r w:rsidR="00441994" w:rsidRPr="00441994">
        <w:rPr>
          <w:rFonts w:ascii="Times New Roman CYR" w:eastAsiaTheme="minorEastAsia" w:hAnsi="Times New Roman CYR" w:cs="Times New Roman CYR"/>
          <w:sz w:val="24"/>
          <w:szCs w:val="24"/>
          <w:lang w:eastAsia="ru-RU"/>
        </w:rPr>
        <w:t xml:space="preserve">. </w:t>
      </w:r>
      <w:r w:rsidR="00545F31">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Отдельные административные действия выполняют Глава Б</w:t>
      </w:r>
      <w:r w:rsidR="00013A34">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ског</w:t>
      </w:r>
      <w:r w:rsidR="00545F31">
        <w:rPr>
          <w:rFonts w:ascii="Times New Roman CYR" w:eastAsiaTheme="minorEastAsia" w:hAnsi="Times New Roman CYR" w:cs="Times New Roman CYR"/>
          <w:sz w:val="24"/>
          <w:szCs w:val="24"/>
          <w:lang w:eastAsia="ru-RU"/>
        </w:rPr>
        <w:t xml:space="preserve">о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471260" w:rsidRPr="008C2171" w:rsidRDefault="00471260" w:rsidP="00471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C2171">
        <w:rPr>
          <w:rFonts w:ascii="Times New Roman" w:eastAsia="Times New Roman" w:hAnsi="Times New Roman" w:cs="Times New Roman"/>
          <w:sz w:val="24"/>
          <w:szCs w:val="24"/>
          <w:lang w:eastAsia="ru-RU"/>
        </w:rPr>
        <w:t>-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71260" w:rsidRPr="00471260" w:rsidRDefault="00471260" w:rsidP="00441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C2171">
        <w:rPr>
          <w:rFonts w:ascii="Times New Roman" w:eastAsia="Times New Roman" w:hAnsi="Times New Roman" w:cs="Times New Roman"/>
          <w:sz w:val="24"/>
          <w:szCs w:val="24"/>
          <w:lang w:eastAsia="ru-RU"/>
        </w:rPr>
        <w:t>- направление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P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«Б</w:t>
      </w:r>
      <w:r w:rsidR="00013A34">
        <w:rPr>
          <w:rFonts w:ascii="Times New Roman CYR" w:eastAsiaTheme="minorEastAsia" w:hAnsi="Times New Roman CYR" w:cs="Times New Roman CYR"/>
          <w:sz w:val="24"/>
          <w:szCs w:val="24"/>
          <w:lang w:eastAsia="ru-RU"/>
        </w:rPr>
        <w:t>атурин</w:t>
      </w:r>
      <w:r>
        <w:rPr>
          <w:rFonts w:ascii="Times New Roman CYR" w:eastAsiaTheme="minorEastAsia" w:hAnsi="Times New Roman CYR" w:cs="Times New Roman CYR"/>
          <w:sz w:val="24"/>
          <w:szCs w:val="24"/>
          <w:lang w:eastAsia="ru-RU"/>
        </w:rPr>
        <w:t>ское сельское</w:t>
      </w:r>
      <w:r w:rsidRPr="00EE0309">
        <w:rPr>
          <w:rFonts w:ascii="Times New Roman CYR" w:eastAsiaTheme="minorEastAsia" w:hAnsi="Times New Roman CYR" w:cs="Times New Roman CYR"/>
          <w:sz w:val="24"/>
          <w:szCs w:val="24"/>
          <w:lang w:eastAsia="ru-RU"/>
        </w:rPr>
        <w:t xml:space="preserve"> поселение».</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w:t>
      </w:r>
      <w:r w:rsidR="00441994" w:rsidRPr="00441994">
        <w:rPr>
          <w:rFonts w:ascii="Times New Roman CYR" w:eastAsiaTheme="minorEastAsia" w:hAnsi="Times New Roman CYR" w:cs="Times New Roman CYR"/>
          <w:sz w:val="24"/>
          <w:szCs w:val="24"/>
          <w:lang w:eastAsia="ru-RU"/>
        </w:rPr>
        <w:lastRenderedPageBreak/>
        <w:t xml:space="preserve">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у</w:t>
      </w:r>
      <w:r w:rsidRPr="00807429">
        <w:rPr>
          <w:rFonts w:ascii="Times New Roman" w:eastAsia="Times New Roman" w:hAnsi="Times New Roman" w:cs="Times New Roman"/>
          <w:color w:val="000000"/>
          <w:sz w:val="24"/>
          <w:szCs w:val="24"/>
          <w:lang w:eastAsia="ru-RU"/>
        </w:rPr>
        <w:t xml:space="preserve">ведомление о </w:t>
      </w:r>
      <w:proofErr w:type="gramStart"/>
      <w:r w:rsidRPr="00807429">
        <w:rPr>
          <w:rFonts w:ascii="Times New Roman" w:eastAsia="Times New Roman" w:hAnsi="Times New Roman" w:cs="Times New Roman"/>
          <w:color w:val="000000"/>
          <w:sz w:val="24"/>
          <w:szCs w:val="24"/>
          <w:lang w:eastAsia="ru-RU"/>
        </w:rPr>
        <w:t>планируемых</w:t>
      </w:r>
      <w:proofErr w:type="gramEnd"/>
      <w:r w:rsidRPr="00807429">
        <w:rPr>
          <w:rFonts w:ascii="Times New Roman" w:eastAsia="Times New Roman" w:hAnsi="Times New Roman" w:cs="Times New Roman"/>
          <w:color w:val="000000"/>
          <w:sz w:val="24"/>
          <w:szCs w:val="24"/>
          <w:lang w:eastAsia="ru-RU"/>
        </w:rPr>
        <w:t xml:space="preserve"> строительстве или реконструкции объекта индивидуального жилищного строительства и</w:t>
      </w:r>
      <w:r>
        <w:rPr>
          <w:rFonts w:ascii="Times New Roman" w:eastAsia="Times New Roman" w:hAnsi="Times New Roman" w:cs="Times New Roman"/>
          <w:color w:val="000000"/>
          <w:sz w:val="24"/>
          <w:szCs w:val="24"/>
          <w:lang w:eastAsia="ru-RU"/>
        </w:rPr>
        <w:t>ли садового дома (Приложение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F2547C"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9D2B1A" w:rsidRPr="00807429">
        <w:rPr>
          <w:rFonts w:ascii="Times New Roman" w:eastAsia="Times New Roman" w:hAnsi="Times New Roman" w:cs="Times New Roman"/>
          <w:color w:val="000000"/>
          <w:sz w:val="24"/>
          <w:szCs w:val="24"/>
          <w:lang w:eastAsia="ru-RU"/>
        </w:rPr>
        <w:t>ведомление об изменении параметро</w:t>
      </w:r>
      <w:r w:rsidR="009D2B1A">
        <w:rPr>
          <w:rFonts w:ascii="Times New Roman" w:eastAsia="Times New Roman" w:hAnsi="Times New Roman" w:cs="Times New Roman"/>
          <w:color w:val="000000"/>
          <w:sz w:val="24"/>
          <w:szCs w:val="24"/>
          <w:lang w:eastAsia="ru-RU"/>
        </w:rPr>
        <w:t xml:space="preserve">в планируемого строительства </w:t>
      </w:r>
      <w:r w:rsidR="009D2B1A" w:rsidRPr="00807429">
        <w:rPr>
          <w:rFonts w:ascii="Times New Roman" w:eastAsia="Times New Roman" w:hAnsi="Times New Roman" w:cs="Times New Roman"/>
          <w:color w:val="000000"/>
          <w:sz w:val="24"/>
          <w:szCs w:val="24"/>
          <w:lang w:eastAsia="ru-RU"/>
        </w:rPr>
        <w:t>или реконструкции объекта индивидуального жилищного строительства и</w:t>
      </w:r>
      <w:r w:rsidR="009D2B1A">
        <w:rPr>
          <w:rFonts w:ascii="Times New Roman" w:eastAsia="Times New Roman" w:hAnsi="Times New Roman" w:cs="Times New Roman"/>
          <w:color w:val="000000"/>
          <w:sz w:val="24"/>
          <w:szCs w:val="24"/>
          <w:lang w:eastAsia="ru-RU"/>
        </w:rPr>
        <w:t>ли садового дома (Приложение № 2</w:t>
      </w:r>
      <w:r w:rsidR="009D2B1A" w:rsidRPr="00807429">
        <w:rPr>
          <w:rFonts w:ascii="Times New Roman" w:eastAsia="Times New Roman" w:hAnsi="Times New Roman" w:cs="Times New Roman"/>
          <w:color w:val="000000"/>
          <w:sz w:val="24"/>
          <w:szCs w:val="24"/>
          <w:lang w:eastAsia="ru-RU"/>
        </w:rPr>
        <w:t xml:space="preserve"> к административному регламенту) (далее</w:t>
      </w:r>
      <w:r w:rsidR="009D2B1A">
        <w:rPr>
          <w:rFonts w:ascii="Times New Roman" w:eastAsia="Times New Roman" w:hAnsi="Times New Roman" w:cs="Times New Roman"/>
          <w:color w:val="000000"/>
          <w:sz w:val="24"/>
          <w:szCs w:val="24"/>
          <w:lang w:eastAsia="ru-RU"/>
        </w:rPr>
        <w:t xml:space="preserve"> </w:t>
      </w:r>
      <w:r w:rsidR="009D2B1A" w:rsidRPr="00807429">
        <w:rPr>
          <w:rFonts w:ascii="Times New Roman" w:eastAsia="Times New Roman" w:hAnsi="Times New Roman" w:cs="Times New Roman"/>
          <w:color w:val="000000"/>
          <w:sz w:val="24"/>
          <w:szCs w:val="24"/>
          <w:lang w:eastAsia="ru-RU"/>
        </w:rPr>
        <w:t>- Уведомления).</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К указанным Уведомлениям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9D2B1A"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 xml:space="preserve"> 15. </w:t>
      </w:r>
      <w:proofErr w:type="gramStart"/>
      <w:r w:rsidR="009D2B1A">
        <w:rPr>
          <w:rFonts w:ascii="Times New Roman CYR" w:eastAsiaTheme="minorEastAsia" w:hAnsi="Times New Roman CYR" w:cs="Times New Roman CYR"/>
          <w:sz w:val="24"/>
          <w:szCs w:val="24"/>
          <w:lang w:eastAsia="ru-RU"/>
        </w:rPr>
        <w:t>Уведомления</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w:t>
      </w:r>
      <w:r w:rsidR="00A048A4">
        <w:rPr>
          <w:rFonts w:ascii="Times New Roman CYR" w:eastAsiaTheme="minorEastAsia" w:hAnsi="Times New Roman CYR" w:cs="Times New Roman CYR"/>
          <w:sz w:val="24"/>
          <w:szCs w:val="24"/>
          <w:lang w:eastAsia="ru-RU"/>
        </w:rPr>
        <w:t xml:space="preserve">« Интернет» </w:t>
      </w:r>
      <w:r w:rsidR="00441994" w:rsidRPr="00441994">
        <w:rPr>
          <w:rFonts w:ascii="Times New Roman CYR" w:eastAsiaTheme="minorEastAsia" w:hAnsi="Times New Roman CYR" w:cs="Times New Roman CYR"/>
          <w:sz w:val="24"/>
          <w:szCs w:val="24"/>
          <w:lang w:eastAsia="ru-RU"/>
        </w:rPr>
        <w:t>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441994" w:rsidRPr="00441994">
        <w:rPr>
          <w:rFonts w:ascii="Times New Roman CYR" w:eastAsiaTheme="minorEastAsia" w:hAnsi="Times New Roman CYR" w:cs="Times New Roman CYR"/>
          <w:sz w:val="24"/>
          <w:szCs w:val="24"/>
          <w:lang w:eastAsia="ru-RU"/>
        </w:rPr>
        <w:t xml:space="preserve"> области (далее – региональный портал).</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17. Администрация Б</w:t>
      </w:r>
      <w:r w:rsidR="00013A34">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ского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441994">
        <w:rPr>
          <w:rFonts w:ascii="Times New Roman CYR" w:eastAsiaTheme="minorEastAsia"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441994">
        <w:rPr>
          <w:rFonts w:ascii="Times New Roman CYR" w:eastAsiaTheme="minorEastAsia" w:hAnsi="Times New Roman CYR" w:cs="Times New Roman CYR"/>
          <w:sz w:val="24"/>
          <w:szCs w:val="24"/>
          <w:lang w:eastAsia="ru-RU"/>
        </w:rPr>
        <w:t xml:space="preserve">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w:t>
      </w:r>
      <w:r w:rsidR="00441994" w:rsidRPr="00441994">
        <w:rPr>
          <w:rFonts w:ascii="Times New Roman CYR" w:eastAsiaTheme="minorEastAsia" w:hAnsi="Times New Roman CYR" w:cs="Times New Roman CYR"/>
          <w:sz w:val="24"/>
          <w:szCs w:val="24"/>
          <w:lang w:eastAsia="ru-RU"/>
        </w:rPr>
        <w:lastRenderedPageBreak/>
        <w:t>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441994">
        <w:rPr>
          <w:rFonts w:ascii="Times New Roman CYR" w:eastAsiaTheme="minorEastAsia" w:hAnsi="Times New Roman CYR" w:cs="Times New Roman CYR"/>
          <w:sz w:val="24"/>
          <w:szCs w:val="24"/>
          <w:lang w:eastAsia="ru-RU"/>
        </w:rPr>
        <w:t xml:space="preserve">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w:t>
      </w:r>
      <w:r w:rsidR="00013A34">
        <w:rPr>
          <w:rFonts w:ascii="Times New Roman CYR" w:eastAsiaTheme="minorEastAsia" w:hAnsi="Times New Roman CYR" w:cs="Times New Roman CYR"/>
          <w:sz w:val="24"/>
          <w:szCs w:val="24"/>
          <w:lang w:eastAsia="ru-RU"/>
        </w:rPr>
        <w:t>атурин</w:t>
      </w:r>
      <w:r w:rsidR="00441994" w:rsidRPr="00441994">
        <w:rPr>
          <w:rFonts w:ascii="Times New Roman CYR" w:eastAsiaTheme="minorEastAsia" w:hAnsi="Times New Roman CYR" w:cs="Times New Roman CYR"/>
          <w:sz w:val="24"/>
          <w:szCs w:val="24"/>
          <w:lang w:eastAsia="ru-RU"/>
        </w:rPr>
        <w:t>ского сельского поселения Асиновского района Томской области</w:t>
      </w:r>
      <w:proofErr w:type="gramEnd"/>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Pr>
          <w:rFonts w:ascii="Times New Roman CYR" w:eastAsia="Times New Roman" w:hAnsi="Times New Roman CYR" w:cs="Times New Roman CYR"/>
          <w:sz w:val="24"/>
          <w:szCs w:val="24"/>
          <w:lang w:eastAsia="ru-RU"/>
        </w:rPr>
        <w:t xml:space="preserve">ждённой в приложениях № 1, № 2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D649B" w:rsidRPr="00EC009A" w:rsidRDefault="009D649B" w:rsidP="009D649B">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 xml:space="preserve">. </w:t>
      </w:r>
      <w:proofErr w:type="gramStart"/>
      <w:r w:rsidRPr="00EC009A">
        <w:rPr>
          <w:rFonts w:ascii="Times New Roman" w:eastAsia="Times New Roman" w:hAnsi="Times New Roman" w:cs="Times New Roman"/>
          <w:sz w:val="24"/>
          <w:szCs w:val="24"/>
          <w:lang w:eastAsia="ru-RU"/>
        </w:rPr>
        <w:t xml:space="preserve">Основания для уведомления заявителя о несоответствии </w:t>
      </w:r>
      <w:r w:rsidRPr="00EC009A">
        <w:rPr>
          <w:rFonts w:ascii="Times New Roman" w:eastAsia="Times New Roman" w:hAnsi="Times New Roman" w:cs="Tahoma"/>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C009A">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 xml:space="preserve">2) размещение </w:t>
      </w:r>
      <w:proofErr w:type="gramStart"/>
      <w:r w:rsidRPr="00EC009A">
        <w:rPr>
          <w:rFonts w:ascii="Times New Roman" w:eastAsia="Times New Roman" w:hAnsi="Times New Roman" w:cs="Times New Roman"/>
          <w:sz w:val="24"/>
          <w:szCs w:val="24"/>
          <w:lang w:eastAsia="ru-RU"/>
        </w:rPr>
        <w:t>указанных</w:t>
      </w:r>
      <w:proofErr w:type="gramEnd"/>
      <w:r w:rsidRPr="00EC009A">
        <w:rPr>
          <w:rFonts w:ascii="Times New Roman" w:eastAsia="Times New Roman" w:hAnsi="Times New Roman" w:cs="Times New Roman"/>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w:t>
      </w:r>
      <w:r w:rsidRPr="00EC009A">
        <w:rPr>
          <w:rFonts w:ascii="Times New Roman" w:eastAsia="Times New Roman" w:hAnsi="Times New Roman" w:cs="Times New Roman"/>
          <w:sz w:val="24"/>
          <w:szCs w:val="24"/>
          <w:lang w:eastAsia="ru-RU"/>
        </w:rPr>
        <w:lastRenderedPageBreak/>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9D649B"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w:t>
      </w:r>
      <w:r>
        <w:rPr>
          <w:rFonts w:ascii="Times New Roman" w:eastAsia="Times New Roman" w:hAnsi="Times New Roman" w:cs="Times New Roman"/>
          <w:sz w:val="24"/>
          <w:szCs w:val="24"/>
          <w:lang w:eastAsia="ru-RU"/>
        </w:rPr>
        <w:t xml:space="preserve"> него прав на земельный участок.</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b75d6"/>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w:t>
      </w:r>
      <w:r w:rsidR="009C36DD">
        <w:rPr>
          <w:rFonts w:ascii="Times New Roman CYR" w:eastAsiaTheme="minorEastAsia" w:hAnsi="Times New Roman CYR" w:cs="Times New Roman CYR"/>
          <w:sz w:val="24"/>
          <w:szCs w:val="24"/>
          <w:lang w:eastAsia="ru-RU"/>
        </w:rPr>
        <w:t>ке (режиме) работы специалиста А</w:t>
      </w:r>
      <w:r w:rsidRPr="00441994">
        <w:rPr>
          <w:rFonts w:ascii="Times New Roman CYR" w:eastAsiaTheme="minorEastAsia" w:hAnsi="Times New Roman CYR" w:cs="Times New Roman CYR"/>
          <w:sz w:val="24"/>
          <w:szCs w:val="24"/>
          <w:lang w:eastAsia="ru-RU"/>
        </w:rPr>
        <w:t>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7481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w:t>
      </w:r>
      <w:r w:rsidR="009C36DD">
        <w:rPr>
          <w:rFonts w:ascii="Times New Roman CYR" w:eastAsiaTheme="minorEastAsia" w:hAnsi="Times New Roman CYR" w:cs="Times New Roman CYR"/>
          <w:sz w:val="24"/>
          <w:szCs w:val="24"/>
          <w:lang w:eastAsia="ru-RU"/>
        </w:rPr>
        <w:t>ется в помещениях специалистов А</w:t>
      </w:r>
      <w:r w:rsidRPr="00441994">
        <w:rPr>
          <w:rFonts w:ascii="Times New Roman CYR" w:eastAsiaTheme="minorEastAsia" w:hAnsi="Times New Roman CYR" w:cs="Times New Roman CYR"/>
          <w:sz w:val="24"/>
          <w:szCs w:val="24"/>
          <w:lang w:eastAsia="ru-RU"/>
        </w:rPr>
        <w:t>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w:t>
      </w:r>
      <w:r w:rsidR="009C36DD">
        <w:rPr>
          <w:rFonts w:ascii="Times New Roman CYR" w:eastAsiaTheme="minorEastAsia" w:hAnsi="Times New Roman CYR" w:cs="Times New Roman CYR"/>
          <w:sz w:val="24"/>
          <w:szCs w:val="24"/>
          <w:lang w:eastAsia="ru-RU"/>
        </w:rPr>
        <w:t>словиям работы должностных лиц А</w:t>
      </w:r>
      <w:r w:rsidRPr="00441994">
        <w:rPr>
          <w:rFonts w:ascii="Times New Roman CYR" w:eastAsiaTheme="minorEastAsia" w:hAnsi="Times New Roman CYR" w:cs="Times New Roman CYR"/>
          <w:sz w:val="24"/>
          <w:szCs w:val="24"/>
          <w:lang w:eastAsia="ru-RU"/>
        </w:rPr>
        <w:t>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w:t>
      </w:r>
      <w:r w:rsidR="009C36DD">
        <w:rPr>
          <w:rFonts w:ascii="Times New Roman CYR" w:eastAsiaTheme="minorEastAsia" w:hAnsi="Times New Roman CYR" w:cs="Times New Roman CYR"/>
          <w:sz w:val="24"/>
          <w:szCs w:val="24"/>
          <w:lang w:eastAsia="ru-RU"/>
        </w:rPr>
        <w:t xml:space="preserve"> заявителя и должностного лица А</w:t>
      </w:r>
      <w:r w:rsidRPr="00441994">
        <w:rPr>
          <w:rFonts w:ascii="Times New Roman CYR" w:eastAsiaTheme="minorEastAsia" w:hAnsi="Times New Roman CYR" w:cs="Times New Roman CYR"/>
          <w:sz w:val="24"/>
          <w:szCs w:val="24"/>
          <w:lang w:eastAsia="ru-RU"/>
        </w:rPr>
        <w:t>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6086a"/>
      <w:bookmarkEnd w:id="3"/>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441994">
        <w:rPr>
          <w:rFonts w:ascii="Times New Roman CYR" w:eastAsiaTheme="minorEastAsia" w:hAnsi="Times New Roman CYR" w:cs="Times New Roman CYR"/>
          <w:sz w:val="24"/>
          <w:szCs w:val="24"/>
          <w:lang w:eastAsia="ru-RU"/>
        </w:rPr>
        <w:t>банкетками</w:t>
      </w:r>
      <w:proofErr w:type="spellEnd"/>
      <w:r w:rsidRPr="00441994">
        <w:rPr>
          <w:rFonts w:ascii="Times New Roman CYR" w:eastAsiaTheme="minorEastAsia" w:hAnsi="Times New Roman CYR" w:cs="Times New Roman CYR"/>
          <w:sz w:val="24"/>
          <w:szCs w:val="24"/>
          <w:lang w:eastAsia="ru-RU"/>
        </w:rPr>
        <w:t>)</w:t>
      </w:r>
      <w:bookmarkStart w:id="5" w:name="c4961"/>
      <w:bookmarkEnd w:id="5"/>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441994">
        <w:rPr>
          <w:rFonts w:ascii="Times New Roman CYR" w:eastAsiaTheme="minorEastAsia" w:hAnsi="Times New Roman CYR" w:cs="Times New Roman CYR"/>
          <w:sz w:val="24"/>
          <w:szCs w:val="24"/>
          <w:lang w:eastAsia="ru-RU"/>
        </w:rPr>
        <w:t xml:space="preserve">(или) продлить время работы телефонной справочной службы </w:t>
      </w:r>
      <w:r w:rsidR="009C36DD">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в рабочие дни до 20.00 часов и/или </w:t>
      </w:r>
      <w:bookmarkStart w:id="7" w:name="02a0f"/>
      <w:bookmarkEnd w:id="7"/>
      <w:r w:rsidRPr="00441994">
        <w:rPr>
          <w:rFonts w:ascii="Times New Roman CYR" w:eastAsiaTheme="minorEastAsia" w:hAnsi="Times New Roman CYR" w:cs="Times New Roman CYR"/>
          <w:sz w:val="24"/>
          <w:szCs w:val="24"/>
          <w:lang w:eastAsia="ru-RU"/>
        </w:rPr>
        <w:t xml:space="preserve">организовать работу указанной телефонной справочной службы в один из выходных дней </w:t>
      </w:r>
      <w:r w:rsidRPr="00441994">
        <w:rPr>
          <w:rFonts w:ascii="Times New Roman CYR" w:eastAsiaTheme="minorEastAsia" w:hAnsi="Times New Roman CYR" w:cs="Times New Roman CYR"/>
          <w:sz w:val="24"/>
          <w:szCs w:val="24"/>
          <w:lang w:eastAsia="ru-RU"/>
        </w:rPr>
        <w:lastRenderedPageBreak/>
        <w:t>до 15.00 часов;</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w:t>
      </w:r>
      <w:r w:rsidR="009C36DD">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10) обеспечение допуска </w:t>
      </w:r>
      <w:proofErr w:type="spellStart"/>
      <w:r w:rsidRPr="00441994">
        <w:rPr>
          <w:rFonts w:ascii="Times New Roman CYR" w:eastAsiaTheme="minorEastAsia" w:hAnsi="Times New Roman CYR" w:cs="Times New Roman CYR"/>
          <w:sz w:val="24"/>
          <w:szCs w:val="24"/>
          <w:lang w:eastAsia="ru-RU"/>
        </w:rPr>
        <w:t>сурдопереводчика</w:t>
      </w:r>
      <w:proofErr w:type="spellEnd"/>
      <w:r w:rsidRPr="00441994">
        <w:rPr>
          <w:rFonts w:ascii="Times New Roman CYR" w:eastAsiaTheme="minorEastAsia" w:hAnsi="Times New Roman CYR" w:cs="Times New Roman CYR"/>
          <w:sz w:val="24"/>
          <w:szCs w:val="24"/>
          <w:lang w:eastAsia="ru-RU"/>
        </w:rPr>
        <w:t xml:space="preserve">, </w:t>
      </w:r>
      <w:proofErr w:type="spellStart"/>
      <w:r w:rsidRPr="00441994">
        <w:rPr>
          <w:rFonts w:ascii="Times New Roman CYR" w:eastAsiaTheme="minorEastAsia" w:hAnsi="Times New Roman CYR" w:cs="Times New Roman CYR"/>
          <w:sz w:val="24"/>
          <w:szCs w:val="24"/>
          <w:lang w:eastAsia="ru-RU"/>
        </w:rPr>
        <w:t>тифлосурдопереводчика</w:t>
      </w:r>
      <w:proofErr w:type="spellEnd"/>
      <w:r w:rsidRPr="00441994">
        <w:rPr>
          <w:rFonts w:ascii="Times New Roman CYR" w:eastAsiaTheme="minorEastAsia" w:hAnsi="Times New Roman CYR" w:cs="Times New Roman CYR"/>
          <w:sz w:val="24"/>
          <w:szCs w:val="24"/>
          <w:lang w:eastAsia="ru-RU"/>
        </w:rPr>
        <w:t>,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w:t>
      </w:r>
      <w:r w:rsidR="00013A34">
        <w:rPr>
          <w:rFonts w:ascii="Times New Roman CYR" w:eastAsiaTheme="minorEastAsia" w:hAnsi="Times New Roman CYR" w:cs="Times New Roman CYR"/>
          <w:sz w:val="24"/>
          <w:szCs w:val="24"/>
          <w:lang w:eastAsia="ru-RU"/>
        </w:rPr>
        <w:t>атурин</w:t>
      </w:r>
      <w:r w:rsidRPr="00441994">
        <w:rPr>
          <w:rFonts w:ascii="Times New Roman CYR" w:eastAsiaTheme="minorEastAsia" w:hAnsi="Times New Roman CYR" w:cs="Times New Roman CYR"/>
          <w:sz w:val="24"/>
          <w:szCs w:val="24"/>
          <w:lang w:eastAsia="ru-RU"/>
        </w:rPr>
        <w:t>ского сельского поселения в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w:t>
      </w:r>
      <w:r w:rsidRPr="00441994">
        <w:rPr>
          <w:rFonts w:ascii="Times New Roman CYR" w:eastAsiaTheme="minorEastAsia" w:hAnsi="Times New Roman CYR" w:cs="Times New Roman CYR"/>
          <w:sz w:val="24"/>
          <w:szCs w:val="24"/>
          <w:lang w:eastAsia="ru-RU"/>
        </w:rPr>
        <w:lastRenderedPageBreak/>
        <w:t>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w:t>
      </w:r>
      <w:r w:rsidR="008E040E">
        <w:rPr>
          <w:rFonts w:ascii="Times New Roman CYR" w:eastAsiaTheme="minorEastAsia" w:hAnsi="Times New Roman CYR" w:cs="Times New Roman CYR"/>
          <w:sz w:val="24"/>
          <w:szCs w:val="24"/>
          <w:lang w:eastAsia="ru-RU"/>
        </w:rPr>
        <w:t>А</w:t>
      </w:r>
      <w:r w:rsidRPr="00441994">
        <w:rPr>
          <w:rFonts w:ascii="Times New Roman CYR" w:eastAsiaTheme="minorEastAsia" w:hAnsi="Times New Roman CYR" w:cs="Times New Roman CYR"/>
          <w:sz w:val="24"/>
          <w:szCs w:val="24"/>
          <w:lang w:eastAsia="ru-RU"/>
        </w:rPr>
        <w:t>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 заявление может быть представлено заявителем в форме электронного документа с использованием сетей </w:t>
      </w:r>
      <w:r w:rsidR="00013A34">
        <w:rPr>
          <w:rFonts w:ascii="Times New Roman CYR" w:eastAsiaTheme="minorEastAsia" w:hAnsi="Times New Roman CYR" w:cs="Times New Roman CYR"/>
          <w:sz w:val="24"/>
          <w:szCs w:val="24"/>
          <w:lang w:eastAsia="ru-RU"/>
        </w:rPr>
        <w:t xml:space="preserve">«Интернет» </w:t>
      </w:r>
      <w:r w:rsidRPr="00441994">
        <w:rPr>
          <w:rFonts w:ascii="Times New Roman CYR" w:eastAsiaTheme="minorEastAsia" w:hAnsi="Times New Roman CYR" w:cs="Times New Roman CYR"/>
          <w:sz w:val="24"/>
          <w:szCs w:val="24"/>
          <w:lang w:eastAsia="ru-RU"/>
        </w:rPr>
        <w:t>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w:t>
      </w:r>
      <w:r w:rsidR="00013A34">
        <w:rPr>
          <w:rFonts w:ascii="Times New Roman CYR" w:eastAsiaTheme="minorEastAsia" w:hAnsi="Times New Roman CYR" w:cs="Times New Roman CYR"/>
          <w:bCs/>
          <w:sz w:val="24"/>
          <w:szCs w:val="24"/>
          <w:lang w:eastAsia="ru-RU"/>
        </w:rPr>
        <w:t>атурин</w:t>
      </w:r>
      <w:r w:rsidR="00441994" w:rsidRPr="00441994">
        <w:rPr>
          <w:rFonts w:ascii="Times New Roman CYR" w:eastAsiaTheme="minorEastAsia" w:hAnsi="Times New Roman CYR" w:cs="Times New Roman CYR"/>
          <w:bCs/>
          <w:sz w:val="24"/>
          <w:szCs w:val="24"/>
          <w:lang w:eastAsia="ru-RU"/>
        </w:rPr>
        <w:t>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r w:rsidRPr="0023024D">
        <w:rPr>
          <w:rFonts w:ascii="Times New Roman CYR" w:eastAsiaTheme="minorEastAsia" w:hAnsi="Times New Roman CYR" w:cs="Times New Roman CYR"/>
          <w:sz w:val="24"/>
          <w:szCs w:val="24"/>
          <w:lang w:eastAsia="ru-RU"/>
        </w:rPr>
        <w:t xml:space="preserve">      </w:t>
      </w:r>
      <w:r w:rsidRPr="0023024D">
        <w:rPr>
          <w:rFonts w:ascii="Times New Roman CYR" w:eastAsiaTheme="minorEastAsia" w:hAnsi="Times New Roman CYR" w:cs="Times New Roman CYR"/>
          <w:b/>
          <w:sz w:val="24"/>
          <w:szCs w:val="24"/>
          <w:lang w:eastAsia="ru-RU" w:bidi="ru-RU"/>
        </w:rPr>
        <w:t>Перечень вариантов предоставления муниципальной услуги</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color w:val="FF0000"/>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29. Варианты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1)</w:t>
      </w:r>
      <w:r w:rsidR="0023024D" w:rsidRPr="00326440">
        <w:rPr>
          <w:rFonts w:ascii="Times New Roman CYR" w:eastAsiaTheme="minorEastAsia" w:hAnsi="Times New Roman CYR" w:cs="Times New Roman CYR"/>
          <w:sz w:val="24"/>
          <w:szCs w:val="24"/>
          <w:lang w:eastAsia="ru-RU" w:bidi="ru-RU"/>
        </w:rPr>
        <w:t xml:space="preserve">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w:t>
      </w:r>
      <w:r w:rsidR="0023024D" w:rsidRPr="00326440">
        <w:rPr>
          <w:rFonts w:ascii="Times New Roman CYR" w:eastAsiaTheme="minorEastAsia" w:hAnsi="Times New Roman CYR" w:cs="Times New Roman CYR"/>
          <w:sz w:val="24"/>
          <w:szCs w:val="24"/>
          <w:lang w:eastAsia="ru-RU" w:bidi="ru-RU"/>
        </w:rPr>
        <w:lastRenderedPageBreak/>
        <w:t>юридического лица (его представителя).</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2)</w:t>
      </w:r>
      <w:r w:rsidR="0023024D" w:rsidRPr="00326440">
        <w:rPr>
          <w:rFonts w:ascii="Times New Roman CYR" w:eastAsiaTheme="minorEastAsia" w:hAnsi="Times New Roman CYR" w:cs="Times New Roman CYR"/>
          <w:sz w:val="24"/>
          <w:szCs w:val="24"/>
          <w:lang w:eastAsia="ru-RU" w:bidi="ru-RU"/>
        </w:rPr>
        <w:t xml:space="preserve"> Исправление допущенных опечаток и ошибок в выданных в результате предоставления муниципальной услуги документах.</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30. </w:t>
      </w:r>
      <w:r w:rsidRPr="00326440">
        <w:rPr>
          <w:rFonts w:ascii="Times New Roman CYR" w:eastAsiaTheme="minorEastAsia" w:hAnsi="Times New Roman CYR" w:cs="Times New Roman CYR"/>
          <w:sz w:val="24"/>
          <w:szCs w:val="24"/>
          <w:lang w:eastAsia="ru-RU" w:bidi="ru-RU"/>
        </w:rPr>
        <w:t>Профилирование заявителя</w:t>
      </w:r>
      <w:r w:rsidR="00B371A8" w:rsidRPr="00326440">
        <w:rPr>
          <w:rFonts w:ascii="Times New Roman CYR" w:eastAsiaTheme="minorEastAsia" w:hAnsi="Times New Roman CYR" w:cs="Times New Roman CYR"/>
          <w:sz w:val="24"/>
          <w:szCs w:val="24"/>
          <w:lang w:eastAsia="ru-RU" w:bidi="ru-RU"/>
        </w:rPr>
        <w:t>.</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Перечень признаков заяв</w:t>
      </w:r>
      <w:r w:rsidR="00B371A8" w:rsidRPr="00326440">
        <w:rPr>
          <w:rFonts w:ascii="Times New Roman CYR" w:eastAsiaTheme="minorEastAsia" w:hAnsi="Times New Roman CYR" w:cs="Times New Roman CYR"/>
          <w:sz w:val="24"/>
          <w:szCs w:val="24"/>
          <w:lang w:eastAsia="ru-RU" w:bidi="ru-RU"/>
        </w:rPr>
        <w:t>ителей приведен в приложении №</w:t>
      </w:r>
      <w:r w:rsidRPr="00326440">
        <w:rPr>
          <w:rFonts w:ascii="Times New Roman CYR" w:eastAsiaTheme="minorEastAsia" w:hAnsi="Times New Roman CYR" w:cs="Times New Roman CYR"/>
          <w:sz w:val="24"/>
          <w:szCs w:val="24"/>
          <w:lang w:eastAsia="ru-RU" w:bidi="ru-RU"/>
        </w:rPr>
        <w:t> 5 к настоящему административному регламенту.</w:t>
      </w:r>
    </w:p>
    <w:p w:rsidR="0023024D"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bidi="ru-RU"/>
        </w:rPr>
      </w:pPr>
      <w:r w:rsidRPr="00326440">
        <w:rPr>
          <w:rFonts w:ascii="Times New Roman CYR" w:eastAsiaTheme="minorEastAsia" w:hAnsi="Times New Roman CYR" w:cs="Times New Roman CYR"/>
          <w:b/>
          <w:bCs/>
          <w:sz w:val="24"/>
          <w:szCs w:val="24"/>
          <w:lang w:eastAsia="ru-RU" w:bidi="ru-RU"/>
        </w:rPr>
        <w:t xml:space="preserve">        </w:t>
      </w:r>
      <w:r w:rsidR="00B371A8" w:rsidRPr="00326440">
        <w:rPr>
          <w:rFonts w:ascii="Times New Roman CYR" w:eastAsiaTheme="minorEastAsia" w:hAnsi="Times New Roman CYR" w:cs="Times New Roman CYR"/>
          <w:b/>
          <w:bCs/>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или иностранного гражданина (его представителя), юридического лица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23024D">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1) прием, регистрация уведомления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4) выдача (направление) заявителю результата предоставления муниципальной услуги. </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поступление в уполномоченный орган уведомления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w:t>
      </w:r>
      <w:r w:rsidR="008E040E">
        <w:rPr>
          <w:rFonts w:ascii="Times New Roman" w:eastAsia="Times New Roman" w:hAnsi="Times New Roman" w:cs="Times New Roman"/>
          <w:sz w:val="24"/>
          <w:szCs w:val="24"/>
          <w:lang w:eastAsia="ru-RU"/>
        </w:rPr>
        <w:t>а</w:t>
      </w:r>
      <w:r w:rsidRPr="00D104DF">
        <w:rPr>
          <w:rFonts w:ascii="Times New Roman" w:eastAsia="Times New Roman" w:hAnsi="Times New Roman" w:cs="Times New Roman"/>
          <w:sz w:val="24"/>
          <w:szCs w:val="24"/>
          <w:lang w:eastAsia="ru-RU"/>
        </w:rPr>
        <w:t>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w:t>
      </w:r>
      <w:r w:rsidR="00013A34">
        <w:rPr>
          <w:rFonts w:ascii="Times New Roman" w:eastAsia="Times New Roman" w:hAnsi="Times New Roman" w:cs="Times New Roman"/>
          <w:sz w:val="24"/>
          <w:szCs w:val="24"/>
          <w:lang w:eastAsia="ru-RU"/>
        </w:rPr>
        <w:t>инженер-землеустроитель</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sidR="00013A34">
        <w:rPr>
          <w:rFonts w:ascii="Times New Roman" w:eastAsia="Times New Roman" w:hAnsi="Times New Roman" w:cs="Times New Roman"/>
          <w:color w:val="000000"/>
          <w:sz w:val="24"/>
          <w:szCs w:val="24"/>
          <w:lang w:eastAsia="ru-RU"/>
        </w:rPr>
        <w:t>инженеро</w:t>
      </w:r>
      <w:proofErr w:type="gramStart"/>
      <w:r w:rsidR="00013A34">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 землеустро</w:t>
      </w:r>
      <w:r w:rsidR="00013A34">
        <w:rPr>
          <w:rFonts w:ascii="Times New Roman" w:eastAsia="Times New Roman" w:hAnsi="Times New Roman" w:cs="Times New Roman"/>
          <w:color w:val="000000"/>
          <w:sz w:val="24"/>
          <w:szCs w:val="24"/>
          <w:lang w:eastAsia="ru-RU"/>
        </w:rPr>
        <w:t>ителем</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3A34">
        <w:rPr>
          <w:rFonts w:ascii="Times New Roman" w:eastAsia="Times New Roman" w:hAnsi="Times New Roman" w:cs="Times New Roman"/>
          <w:color w:val="000000"/>
          <w:sz w:val="24"/>
          <w:szCs w:val="24"/>
          <w:lang w:eastAsia="ru-RU"/>
        </w:rPr>
        <w:t>Инженер-землеустроитель</w:t>
      </w:r>
      <w:r w:rsidRPr="00D104DF">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3A34">
        <w:rPr>
          <w:rFonts w:ascii="Times New Roman" w:eastAsia="Times New Roman" w:hAnsi="Times New Roman" w:cs="Times New Roman"/>
          <w:color w:val="000000"/>
          <w:sz w:val="24"/>
          <w:szCs w:val="24"/>
          <w:lang w:eastAsia="ru-RU"/>
        </w:rPr>
        <w:t>Инженер-землеустроитель</w:t>
      </w:r>
      <w:r w:rsidRPr="00D104DF">
        <w:rPr>
          <w:rFonts w:ascii="Times New Roman" w:eastAsia="Times New Roman" w:hAnsi="Times New Roman" w:cs="Times New Roman"/>
          <w:color w:val="000000"/>
          <w:sz w:val="24"/>
          <w:szCs w:val="24"/>
          <w:lang w:eastAsia="ru-RU"/>
        </w:rPr>
        <w:t xml:space="preserve"> 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w:t>
      </w:r>
      <w:r w:rsidRPr="00D104DF">
        <w:rPr>
          <w:rFonts w:ascii="Times New Roman" w:eastAsia="Times New Roman" w:hAnsi="Times New Roman" w:cs="Times New Roman"/>
          <w:sz w:val="24"/>
          <w:szCs w:val="24"/>
        </w:rPr>
        <w:lastRenderedPageBreak/>
        <w:t xml:space="preserve">представленных в форме электронных документов, с указанием их </w:t>
      </w:r>
      <w:r>
        <w:rPr>
          <w:rFonts w:ascii="Times New Roman" w:eastAsia="Times New Roman" w:hAnsi="Times New Roman" w:cs="Times New Roman"/>
          <w:sz w:val="24"/>
          <w:szCs w:val="24"/>
        </w:rPr>
        <w:t>объема.</w:t>
      </w:r>
      <w:proofErr w:type="gramEnd"/>
      <w:r>
        <w:rPr>
          <w:rFonts w:ascii="Times New Roman" w:eastAsia="Times New Roman" w:hAnsi="Times New Roman" w:cs="Times New Roman"/>
          <w:sz w:val="24"/>
          <w:szCs w:val="24"/>
        </w:rPr>
        <w:t xml:space="preserve">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w:t>
      </w:r>
      <w:r w:rsidR="008E040E">
        <w:rPr>
          <w:rFonts w:ascii="Times New Roman" w:eastAsia="Times New Roman" w:hAnsi="Times New Roman" w:cs="Times New Roman"/>
          <w:sz w:val="24"/>
          <w:szCs w:val="24"/>
          <w:lang w:eastAsia="ru-RU"/>
        </w:rPr>
        <w:t>А</w:t>
      </w:r>
      <w:r w:rsidRPr="00D104DF">
        <w:rPr>
          <w:rFonts w:ascii="Times New Roman" w:eastAsia="Times New Roman" w:hAnsi="Times New Roman" w:cs="Times New Roman"/>
          <w:sz w:val="24"/>
          <w:szCs w:val="24"/>
          <w:lang w:eastAsia="ru-RU"/>
        </w:rPr>
        <w:t>дм</w:t>
      </w:r>
      <w:r>
        <w:rPr>
          <w:rFonts w:ascii="Times New Roman" w:eastAsia="Times New Roman" w:hAnsi="Times New Roman" w:cs="Times New Roman"/>
          <w:sz w:val="24"/>
          <w:szCs w:val="24"/>
          <w:lang w:eastAsia="ru-RU"/>
        </w:rPr>
        <w:t xml:space="preserve">инистративного регламента, </w:t>
      </w:r>
      <w:r w:rsidR="00013A34">
        <w:rPr>
          <w:rFonts w:ascii="Times New Roman" w:eastAsia="Times New Roman" w:hAnsi="Times New Roman" w:cs="Times New Roman"/>
          <w:sz w:val="24"/>
          <w:szCs w:val="24"/>
          <w:lang w:eastAsia="ru-RU"/>
        </w:rPr>
        <w:t>инженер-землеустроитель</w:t>
      </w:r>
      <w:r>
        <w:rPr>
          <w:rFonts w:ascii="Times New Roman" w:eastAsia="Times New Roman" w:hAnsi="Times New Roman" w:cs="Times New Roman"/>
          <w:color w:val="000000"/>
          <w:sz w:val="24"/>
          <w:szCs w:val="24"/>
          <w:lang w:eastAsia="ru-RU"/>
        </w:rPr>
        <w:t xml:space="preserve"> 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013A34">
        <w:rPr>
          <w:rFonts w:ascii="Times New Roman" w:eastAsia="Times New Roman" w:hAnsi="Times New Roman" w:cs="Times New Roman"/>
          <w:sz w:val="24"/>
          <w:szCs w:val="24"/>
          <w:lang w:eastAsia="ru-RU"/>
        </w:rPr>
        <w:t>инженер-землеустроитель</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2" w:history="1">
        <w:r w:rsidRPr="00D104DF">
          <w:rPr>
            <w:rFonts w:ascii="Times New Roman" w:eastAsia="Times New Roman" w:hAnsi="Times New Roman" w:cs="Times New Roman"/>
            <w:bCs/>
            <w:color w:val="0000FF"/>
            <w:sz w:val="24"/>
            <w:szCs w:val="24"/>
            <w:u w:val="single"/>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sidR="00FF4BCC">
        <w:rPr>
          <w:rFonts w:ascii="Times New Roman" w:eastAsia="Times New Roman" w:hAnsi="Times New Roman" w:cs="Times New Roman"/>
          <w:bCs/>
          <w:sz w:val="24"/>
          <w:szCs w:val="24"/>
          <w:lang w:eastAsia="ru-RU"/>
        </w:rPr>
        <w:t>инженер-землеустроитель</w:t>
      </w:r>
      <w:r w:rsidRPr="00D104DF">
        <w:rPr>
          <w:rFonts w:ascii="Times New Roman" w:eastAsia="Times New Roman" w:hAnsi="Times New Roman" w:cs="Times New Roman"/>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sidR="00FF4BCC">
        <w:rPr>
          <w:rFonts w:ascii="Times New Roman" w:eastAsia="Times New Roman" w:hAnsi="Times New Roman" w:cs="Times New Roman"/>
          <w:bCs/>
          <w:sz w:val="24"/>
          <w:szCs w:val="24"/>
          <w:lang w:eastAsia="ru-RU"/>
        </w:rPr>
        <w:t>инженер-землеустроитель</w:t>
      </w:r>
      <w:r w:rsidR="00FF4BCC" w:rsidRPr="00D104DF">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 xml:space="preserve">ументов </w:t>
      </w:r>
      <w:r w:rsidR="00FF4BCC">
        <w:rPr>
          <w:rFonts w:ascii="Times New Roman" w:eastAsia="Times New Roman" w:hAnsi="Times New Roman" w:cs="Times New Roman"/>
          <w:bCs/>
          <w:sz w:val="24"/>
          <w:szCs w:val="24"/>
          <w:lang w:eastAsia="ru-RU"/>
        </w:rPr>
        <w:t>инженером-землеустроителем</w:t>
      </w:r>
      <w:r w:rsidR="00FF4BCC" w:rsidRPr="00D104DF">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для принятия решения о </w:t>
      </w:r>
      <w:r w:rsidRPr="00D104DF">
        <w:rPr>
          <w:rFonts w:ascii="Times New Roman" w:eastAsia="Times New Roman" w:hAnsi="Times New Roman" w:cs="Times New Roman"/>
          <w:sz w:val="24"/>
          <w:szCs w:val="24"/>
          <w:lang w:eastAsia="ru-RU"/>
        </w:rPr>
        <w:lastRenderedPageBreak/>
        <w:t>предоставлении услуги либо направление повторного межведомственного запроса.</w:t>
      </w:r>
    </w:p>
    <w:p w:rsidR="002679AC" w:rsidRPr="00D104DF" w:rsidRDefault="0023024D"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2679AC" w:rsidRPr="00D104DF">
        <w:rPr>
          <w:rFonts w:ascii="Times New Roman" w:eastAsia="Times New Roman" w:hAnsi="Times New Roman" w:cs="Times New Roman"/>
          <w:sz w:val="24"/>
          <w:szCs w:val="24"/>
          <w:lang w:eastAsia="ru-RU"/>
        </w:rPr>
        <w:t>Рассмотрение заявления и представленных</w:t>
      </w:r>
      <w:r w:rsidR="002679AC">
        <w:rPr>
          <w:rFonts w:ascii="Times New Roman" w:eastAsia="Times New Roman" w:hAnsi="Times New Roman" w:cs="Times New Roman"/>
          <w:sz w:val="24"/>
          <w:szCs w:val="24"/>
          <w:lang w:eastAsia="ru-RU"/>
        </w:rPr>
        <w:t xml:space="preserve"> документов и принятие решения </w:t>
      </w:r>
      <w:r w:rsidR="002679AC" w:rsidRPr="00D104DF">
        <w:rPr>
          <w:rFonts w:ascii="Times New Roman" w:eastAsia="Times New Roman" w:hAnsi="Times New Roman" w:cs="Times New Roman"/>
          <w:sz w:val="24"/>
          <w:szCs w:val="24"/>
          <w:lang w:eastAsia="ru-RU"/>
        </w:rPr>
        <w:t>по подготовке результата предоставления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w:t>
      </w:r>
      <w:r w:rsidR="00FF4BCC" w:rsidRPr="00FF4BCC">
        <w:rPr>
          <w:rFonts w:ascii="Times New Roman" w:eastAsia="Times New Roman" w:hAnsi="Times New Roman" w:cs="Times New Roman"/>
          <w:bCs/>
          <w:sz w:val="24"/>
          <w:szCs w:val="24"/>
          <w:lang w:eastAsia="ru-RU"/>
        </w:rPr>
        <w:t xml:space="preserve"> </w:t>
      </w:r>
      <w:r w:rsidR="00FF4BCC">
        <w:rPr>
          <w:rFonts w:ascii="Times New Roman" w:eastAsia="Times New Roman" w:hAnsi="Times New Roman" w:cs="Times New Roman"/>
          <w:bCs/>
          <w:sz w:val="24"/>
          <w:szCs w:val="24"/>
          <w:lang w:eastAsia="ru-RU"/>
        </w:rPr>
        <w:t>инженер-землеустроитель</w:t>
      </w:r>
      <w:r>
        <w:rPr>
          <w:rFonts w:ascii="Times New Roman" w:eastAsia="Times New Roman" w:hAnsi="Times New Roman" w:cs="Times New Roman"/>
          <w:sz w:val="24"/>
          <w:szCs w:val="24"/>
          <w:lang w:eastAsia="ru-RU"/>
        </w:rPr>
        <w:t xml:space="preserve"> Администрации поселения.</w:t>
      </w:r>
    </w:p>
    <w:p w:rsidR="002679AC" w:rsidRPr="00D104DF" w:rsidRDefault="00FF4BC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Инженер-землеустроитель</w:t>
      </w:r>
      <w:r w:rsidR="002679AC">
        <w:rPr>
          <w:rFonts w:ascii="Times New Roman" w:eastAsia="Times New Roman" w:hAnsi="Times New Roman" w:cs="Times New Roman"/>
          <w:sz w:val="24"/>
          <w:szCs w:val="24"/>
          <w:lang w:eastAsia="ru-RU"/>
        </w:rPr>
        <w:t>,</w:t>
      </w:r>
      <w:r w:rsidR="002679AC" w:rsidRPr="00D104DF">
        <w:rPr>
          <w:rFonts w:ascii="Times New Roman" w:eastAsia="Times New Roman" w:hAnsi="Times New Roman" w:cs="Times New Roman"/>
          <w:sz w:val="24"/>
          <w:szCs w:val="24"/>
          <w:lang w:eastAsia="ru-RU"/>
        </w:rPr>
        <w:t xml:space="preserve"> в случае отсутствия в уведом</w:t>
      </w:r>
      <w:r w:rsidR="002679AC">
        <w:rPr>
          <w:rFonts w:ascii="Times New Roman" w:eastAsia="Times New Roman" w:hAnsi="Times New Roman" w:cs="Times New Roman"/>
          <w:sz w:val="24"/>
          <w:szCs w:val="24"/>
          <w:lang w:eastAsia="ru-RU"/>
        </w:rPr>
        <w:t xml:space="preserve">лении сведений, предусмотренных частью </w:t>
      </w:r>
      <w:r w:rsidR="002679AC" w:rsidRPr="00D104DF">
        <w:rPr>
          <w:rFonts w:ascii="Times New Roman" w:eastAsia="Times New Roman" w:hAnsi="Times New Roman" w:cs="Times New Roman"/>
          <w:sz w:val="24"/>
          <w:szCs w:val="24"/>
          <w:lang w:eastAsia="ru-RU"/>
        </w:rPr>
        <w:t xml:space="preserve">1 статьи 51.1 Градостроительного кодекса Российской Федерации, или документов, предусмотренных </w:t>
      </w:r>
      <w:r w:rsidR="002679AC">
        <w:rPr>
          <w:rFonts w:ascii="Times New Roman" w:eastAsia="Times New Roman" w:hAnsi="Times New Roman" w:cs="Times New Roman"/>
          <w:sz w:val="24"/>
          <w:szCs w:val="24"/>
          <w:lang w:eastAsia="ru-RU"/>
        </w:rPr>
        <w:t>пунктом 14</w:t>
      </w:r>
      <w:r w:rsidR="002679AC" w:rsidRPr="00D104DF">
        <w:rPr>
          <w:rFonts w:ascii="Times New Roman" w:eastAsia="Times New Roman" w:hAnsi="Times New Roman" w:cs="Times New Roman"/>
          <w:sz w:val="24"/>
          <w:szCs w:val="24"/>
          <w:lang w:eastAsia="ru-RU"/>
        </w:rPr>
        <w:t xml:space="preserve">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w:t>
      </w:r>
      <w:r w:rsidR="002679AC">
        <w:rPr>
          <w:rFonts w:ascii="Times New Roman" w:eastAsia="Times New Roman" w:hAnsi="Times New Roman" w:cs="Times New Roman"/>
          <w:sz w:val="24"/>
          <w:szCs w:val="24"/>
          <w:lang w:eastAsia="ru-RU"/>
        </w:rPr>
        <w:t xml:space="preserve">и прилагаемые к нему документы </w:t>
      </w:r>
      <w:r w:rsidR="002679AC" w:rsidRPr="00D104DF">
        <w:rPr>
          <w:rFonts w:ascii="Times New Roman" w:eastAsia="Times New Roman" w:hAnsi="Times New Roman" w:cs="Times New Roman"/>
          <w:sz w:val="24"/>
          <w:szCs w:val="24"/>
          <w:lang w:eastAsia="ru-RU"/>
        </w:rPr>
        <w:t>без рассмотрения с указанием причин возврата. В этом случае увед</w:t>
      </w:r>
      <w:r w:rsidR="002679AC">
        <w:rPr>
          <w:rFonts w:ascii="Times New Roman" w:eastAsia="Times New Roman" w:hAnsi="Times New Roman" w:cs="Times New Roman"/>
          <w:sz w:val="24"/>
          <w:szCs w:val="24"/>
          <w:lang w:eastAsia="ru-RU"/>
        </w:rPr>
        <w:t xml:space="preserve">омление </w:t>
      </w:r>
      <w:r w:rsidR="002679AC" w:rsidRPr="00D104DF">
        <w:rPr>
          <w:rFonts w:ascii="Times New Roman" w:eastAsia="Times New Roman" w:hAnsi="Times New Roman" w:cs="Times New Roman"/>
          <w:sz w:val="24"/>
          <w:szCs w:val="24"/>
          <w:lang w:eastAsia="ru-RU"/>
        </w:rPr>
        <w:t>о планируемом строительстве считается ненаправленным.</w:t>
      </w:r>
    </w:p>
    <w:p w:rsidR="002679AC" w:rsidRPr="00D104DF" w:rsidRDefault="00FF4BC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Инженер-землеустроитель</w:t>
      </w:r>
      <w:r w:rsidRPr="00D104DF">
        <w:rPr>
          <w:rFonts w:ascii="Times New Roman" w:eastAsia="Times New Roman" w:hAnsi="Times New Roman" w:cs="Times New Roman"/>
          <w:sz w:val="24"/>
          <w:szCs w:val="24"/>
          <w:lang w:eastAsia="ru-RU"/>
        </w:rPr>
        <w:t xml:space="preserve"> </w:t>
      </w:r>
      <w:r w:rsidR="002679AC" w:rsidRPr="00D104DF">
        <w:rPr>
          <w:rFonts w:ascii="Times New Roman" w:eastAsia="Times New Roman" w:hAnsi="Times New Roman" w:cs="Times New Roman"/>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w:t>
      </w:r>
      <w:r w:rsidR="002679AC">
        <w:rPr>
          <w:rFonts w:ascii="Times New Roman" w:eastAsia="Times New Roman" w:hAnsi="Times New Roman" w:cs="Times New Roman"/>
          <w:sz w:val="24"/>
          <w:szCs w:val="24"/>
          <w:lang w:eastAsia="ru-RU"/>
        </w:rPr>
        <w:t xml:space="preserve">а </w:t>
      </w:r>
      <w:r w:rsidR="002679AC" w:rsidRPr="00D104DF">
        <w:rPr>
          <w:rFonts w:ascii="Times New Roman" w:eastAsia="Times New Roman" w:hAnsi="Times New Roman" w:cs="Times New Roman"/>
          <w:sz w:val="24"/>
          <w:szCs w:val="24"/>
          <w:lang w:eastAsia="ru-RU"/>
        </w:rPr>
        <w:t>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w:t>
      </w:r>
      <w:r w:rsidR="002679AC">
        <w:rPr>
          <w:rFonts w:ascii="Times New Roman" w:eastAsia="Times New Roman" w:hAnsi="Times New Roman" w:cs="Times New Roman"/>
          <w:sz w:val="24"/>
          <w:szCs w:val="24"/>
          <w:lang w:eastAsia="ru-RU"/>
        </w:rPr>
        <w:t xml:space="preserve">цией по планировке территории, </w:t>
      </w:r>
      <w:r w:rsidR="002679AC" w:rsidRPr="00D104DF">
        <w:rPr>
          <w:rFonts w:ascii="Times New Roman" w:eastAsia="Times New Roman" w:hAnsi="Times New Roman" w:cs="Times New Roman"/>
          <w:sz w:val="24"/>
          <w:szCs w:val="24"/>
          <w:lang w:eastAsia="ru-RU"/>
        </w:rPr>
        <w:t>и обязательным требованиям к параметрам объектов капитального строительства, установленным Градостроительным кодексом РФ,</w:t>
      </w:r>
      <w:r w:rsidR="002679AC">
        <w:rPr>
          <w:rFonts w:ascii="Times New Roman" w:eastAsia="Times New Roman" w:hAnsi="Times New Roman" w:cs="Times New Roman"/>
          <w:sz w:val="24"/>
          <w:szCs w:val="24"/>
          <w:lang w:eastAsia="ru-RU"/>
        </w:rPr>
        <w:t xml:space="preserve"> другими федеральными законами </w:t>
      </w:r>
      <w:r w:rsidR="002679AC" w:rsidRPr="00D104DF">
        <w:rPr>
          <w:rFonts w:ascii="Times New Roman" w:eastAsia="Times New Roman" w:hAnsi="Times New Roman" w:cs="Times New Roman"/>
          <w:sz w:val="24"/>
          <w:szCs w:val="24"/>
          <w:lang w:eastAsia="ru-RU"/>
        </w:rPr>
        <w:t>и действующим на дату поступления уведомлени</w:t>
      </w:r>
      <w:r w:rsidR="002679AC">
        <w:rPr>
          <w:rFonts w:ascii="Times New Roman" w:eastAsia="Times New Roman" w:hAnsi="Times New Roman" w:cs="Times New Roman"/>
          <w:sz w:val="24"/>
          <w:szCs w:val="24"/>
          <w:lang w:eastAsia="ru-RU"/>
        </w:rPr>
        <w:t xml:space="preserve">я о планируемом строительстве, </w:t>
      </w:r>
      <w:r w:rsidR="002679AC" w:rsidRPr="00D104DF">
        <w:rPr>
          <w:rFonts w:ascii="Times New Roman" w:eastAsia="Times New Roman" w:hAnsi="Times New Roman" w:cs="Times New Roman"/>
          <w:sz w:val="24"/>
          <w:szCs w:val="24"/>
          <w:lang w:eastAsia="ru-RU"/>
        </w:rPr>
        <w:t>а</w:t>
      </w:r>
      <w:proofErr w:type="gramEnd"/>
      <w:r w:rsidR="002679AC" w:rsidRPr="00D104DF">
        <w:rPr>
          <w:rFonts w:ascii="Times New Roman" w:eastAsia="Times New Roman" w:hAnsi="Times New Roman" w:cs="Times New Roman"/>
          <w:sz w:val="24"/>
          <w:szCs w:val="24"/>
          <w:lang w:eastAsia="ru-RU"/>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04DF">
        <w:rPr>
          <w:rFonts w:ascii="Times New Roman" w:eastAsia="Times New Roman" w:hAnsi="Times New Roman" w:cs="Times New Roman"/>
          <w:sz w:val="24"/>
          <w:szCs w:val="24"/>
          <w:lang w:eastAsia="ru-RU"/>
        </w:rPr>
        <w:t>По результатам пр</w:t>
      </w:r>
      <w:r>
        <w:rPr>
          <w:rFonts w:ascii="Times New Roman" w:eastAsia="Times New Roman" w:hAnsi="Times New Roman" w:cs="Times New Roman"/>
          <w:sz w:val="24"/>
          <w:szCs w:val="24"/>
          <w:lang w:eastAsia="ru-RU"/>
        </w:rPr>
        <w:t xml:space="preserve">оверки </w:t>
      </w:r>
      <w:r w:rsidR="00FF4BCC">
        <w:rPr>
          <w:rFonts w:ascii="Times New Roman" w:eastAsia="Times New Roman" w:hAnsi="Times New Roman" w:cs="Times New Roman"/>
          <w:bCs/>
          <w:sz w:val="24"/>
          <w:szCs w:val="24"/>
          <w:lang w:eastAsia="ru-RU"/>
        </w:rPr>
        <w:t>инженер-землеустроитель</w:t>
      </w:r>
      <w:r w:rsidR="00FF4BCC" w:rsidRPr="00D104DF">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3</w:t>
      </w:r>
      <w:r w:rsidRPr="00D104DF">
        <w:rPr>
          <w:rFonts w:ascii="Times New Roman" w:eastAsia="Times New Roman" w:hAnsi="Times New Roman" w:cs="Times New Roman"/>
          <w:sz w:val="24"/>
          <w:szCs w:val="24"/>
          <w:lang w:eastAsia="ru-RU"/>
        </w:rPr>
        <w:t xml:space="preserve"> к Административному регламенту) или уведомления о несоответствии указанных в уведомлении о планируемом</w:t>
      </w:r>
      <w:proofErr w:type="gramEnd"/>
      <w:r w:rsidRPr="00D104DF">
        <w:rPr>
          <w:rFonts w:ascii="Times New Roman" w:eastAsia="Times New Roman" w:hAnsi="Times New Roman" w:cs="Times New Roman"/>
          <w:sz w:val="24"/>
          <w:szCs w:val="24"/>
          <w:lang w:eastAsia="ru-RU"/>
        </w:rPr>
        <w:t xml:space="preserve"> </w:t>
      </w:r>
      <w:proofErr w:type="gramStart"/>
      <w:r w:rsidRPr="00D104DF">
        <w:rPr>
          <w:rFonts w:ascii="Times New Roman" w:eastAsia="Times New Roman" w:hAnsi="Times New Roman" w:cs="Times New Roman"/>
          <w:sz w:val="24"/>
          <w:szCs w:val="24"/>
          <w:lang w:eastAsia="ru-RU"/>
        </w:rPr>
        <w:t>строительстве параметров объекта индивидуа</w:t>
      </w:r>
      <w:r>
        <w:rPr>
          <w:rFonts w:ascii="Times New Roman" w:eastAsia="Times New Roman" w:hAnsi="Times New Roman" w:cs="Times New Roman"/>
          <w:sz w:val="24"/>
          <w:szCs w:val="24"/>
          <w:lang w:eastAsia="ru-RU"/>
        </w:rPr>
        <w:t xml:space="preserve">льного жилищного строительства </w:t>
      </w:r>
      <w:r w:rsidRPr="00D104DF">
        <w:rPr>
          <w:rFonts w:ascii="Times New Roman" w:eastAsia="Times New Roman" w:hAnsi="Times New Roman" w:cs="Times New Roman"/>
          <w:sz w:val="24"/>
          <w:szCs w:val="24"/>
          <w:lang w:eastAsia="ru-RU"/>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4</w:t>
      </w:r>
      <w:r w:rsidRPr="00D104DF">
        <w:rPr>
          <w:rFonts w:ascii="Times New Roman" w:eastAsia="Times New Roman" w:hAnsi="Times New Roman" w:cs="Times New Roman"/>
          <w:sz w:val="24"/>
          <w:szCs w:val="24"/>
          <w:lang w:eastAsia="ru-RU"/>
        </w:rPr>
        <w:t xml:space="preserve"> к Административному регламенту).</w:t>
      </w:r>
      <w:proofErr w:type="gramEnd"/>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FF4BCC">
        <w:rPr>
          <w:rFonts w:ascii="Times New Roman" w:eastAsia="Times New Roman" w:hAnsi="Times New Roman" w:cs="Times New Roman"/>
          <w:bCs/>
          <w:sz w:val="24"/>
          <w:szCs w:val="24"/>
          <w:lang w:eastAsia="ru-RU"/>
        </w:rPr>
        <w:t>инженером-землеустроителем</w:t>
      </w:r>
      <w:r w:rsidR="00FF4BCC" w:rsidRPr="00D104DF">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уведомления представляются на подпись руководителю уполномоченного органа.</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23024D"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FF4BCC">
        <w:rPr>
          <w:rFonts w:ascii="Times New Roman" w:eastAsia="Times New Roman" w:hAnsi="Times New Roman" w:cs="Times New Roman"/>
          <w:bCs/>
          <w:sz w:val="24"/>
          <w:szCs w:val="24"/>
          <w:lang w:eastAsia="ru-RU"/>
        </w:rPr>
        <w:t>инженер-землеустроитель</w:t>
      </w:r>
      <w:r w:rsidR="00FF4BCC" w:rsidRPr="00D104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lastRenderedPageBreak/>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6</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7</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roofErr w:type="gramEnd"/>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w:t>
      </w:r>
      <w:r w:rsidRPr="00441994">
        <w:rPr>
          <w:rFonts w:ascii="Times New Roman CYR" w:eastAsiaTheme="minorEastAsia" w:hAnsi="Times New Roman CYR" w:cs="Times New Roman CYR"/>
          <w:sz w:val="24"/>
          <w:szCs w:val="24"/>
          <w:lang w:eastAsia="ru-RU"/>
        </w:rPr>
        <w:lastRenderedPageBreak/>
        <w:t>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8B6005">
        <w:rPr>
          <w:rFonts w:ascii="Times New Roman" w:eastAsiaTheme="minorEastAsia" w:hAnsi="Times New Roman" w:cs="Times New Roman"/>
          <w:sz w:val="24"/>
          <w:szCs w:val="24"/>
          <w:lang w:eastAsia="ru-RU"/>
        </w:rPr>
        <w:t>А</w:t>
      </w:r>
      <w:r w:rsidR="00441994" w:rsidRPr="00441994">
        <w:rPr>
          <w:rFonts w:ascii="Times New Roman" w:eastAsiaTheme="minorEastAsia" w:hAnsi="Times New Roman" w:cs="Times New Roman"/>
          <w:sz w:val="24"/>
          <w:szCs w:val="24"/>
          <w:lang w:eastAsia="ru-RU"/>
        </w:rPr>
        <w:t>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8B6005">
        <w:rPr>
          <w:rFonts w:ascii="Times New Roman CYR" w:eastAsiaTheme="minorEastAsia" w:hAnsi="Times New Roman CYR" w:cs="Times New Roman CYR"/>
          <w:sz w:val="24"/>
          <w:szCs w:val="24"/>
          <w:lang w:eastAsia="ru-RU"/>
        </w:rPr>
        <w:t>В случае подачи документов в А</w:t>
      </w:r>
      <w:r w:rsidR="00441994" w:rsidRPr="00441994">
        <w:rPr>
          <w:rFonts w:ascii="Times New Roman CYR" w:eastAsiaTheme="minorEastAsia" w:hAnsi="Times New Roman CYR" w:cs="Times New Roman CYR"/>
          <w:sz w:val="24"/>
          <w:szCs w:val="24"/>
          <w:lang w:eastAsia="ru-RU"/>
        </w:rPr>
        <w:t>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3"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е) направляет копии документов и реестр документов в </w:t>
      </w:r>
      <w:r w:rsidR="008B6005">
        <w:rPr>
          <w:rFonts w:ascii="Times New Roman CYR" w:eastAsiaTheme="minorEastAsia" w:hAnsi="Times New Roman CYR" w:cs="Times New Roman CYR"/>
          <w:sz w:val="24"/>
          <w:szCs w:val="24"/>
          <w:lang w:eastAsia="ru-RU"/>
        </w:rPr>
        <w:t>А</w:t>
      </w:r>
      <w:r w:rsidR="00441994" w:rsidRPr="00441994">
        <w:rPr>
          <w:rFonts w:ascii="Times New Roman CYR" w:eastAsiaTheme="minorEastAsia" w:hAnsi="Times New Roman CYR" w:cs="Times New Roman CYR"/>
          <w:sz w:val="24"/>
          <w:szCs w:val="24"/>
          <w:lang w:eastAsia="ru-RU"/>
        </w:rPr>
        <w:t>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223"/>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w:t>
      </w:r>
      <w:r w:rsidR="006C7EAE">
        <w:rPr>
          <w:rFonts w:ascii="Times New Roman CYR" w:eastAsiaTheme="minorEastAsia" w:hAnsi="Times New Roman CYR" w:cs="Times New Roman CYR"/>
          <w:sz w:val="24"/>
          <w:szCs w:val="24"/>
          <w:lang w:eastAsia="ru-RU"/>
        </w:rPr>
        <w:t>средством МФЦ должностное лицо А</w:t>
      </w:r>
      <w:r w:rsidR="00441994" w:rsidRPr="00441994">
        <w:rPr>
          <w:rFonts w:ascii="Times New Roman CYR" w:eastAsiaTheme="minorEastAsia" w:hAnsi="Times New Roman CYR" w:cs="Times New Roman CYR"/>
          <w:sz w:val="24"/>
          <w:szCs w:val="24"/>
          <w:lang w:eastAsia="ru-RU"/>
        </w:rPr>
        <w:t>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w:t>
      </w:r>
      <w:r w:rsidR="006C7EAE">
        <w:rPr>
          <w:rFonts w:ascii="Times New Roman CYR" w:eastAsiaTheme="minorEastAsia" w:hAnsi="Times New Roman CYR" w:cs="Times New Roman CYR"/>
          <w:sz w:val="24"/>
          <w:szCs w:val="24"/>
          <w:lang w:eastAsia="ru-RU"/>
        </w:rPr>
        <w:t>ментов, в день их получения от А</w:t>
      </w:r>
      <w:r w:rsidR="00441994" w:rsidRPr="00441994">
        <w:rPr>
          <w:rFonts w:ascii="Times New Roman CYR" w:eastAsiaTheme="minorEastAsia" w:hAnsi="Times New Roman CYR" w:cs="Times New Roman CYR"/>
          <w:sz w:val="24"/>
          <w:szCs w:val="24"/>
          <w:lang w:eastAsia="ru-RU"/>
        </w:rPr>
        <w:t>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326440">
        <w:rPr>
          <w:rFonts w:ascii="Times New Roman CYR" w:eastAsiaTheme="minorEastAsia" w:hAnsi="Times New Roman CYR" w:cs="Times New Roman CYR"/>
          <w:sz w:val="24"/>
          <w:szCs w:val="24"/>
          <w:lang w:eastAsia="ru-RU"/>
        </w:rPr>
        <w:t xml:space="preserve"> </w:t>
      </w:r>
      <w:r w:rsidRPr="00326440">
        <w:rPr>
          <w:rFonts w:ascii="Times New Roman CYR" w:eastAsiaTheme="minorEastAsia" w:hAnsi="Times New Roman CYR" w:cs="Times New Roman CYR"/>
          <w:sz w:val="24"/>
          <w:szCs w:val="24"/>
          <w:lang w:eastAsia="ru-RU"/>
        </w:rPr>
        <w:t xml:space="preserve"> 3</w:t>
      </w:r>
      <w:r w:rsidR="0023024D" w:rsidRPr="00326440">
        <w:rPr>
          <w:rFonts w:ascii="Times New Roman CYR" w:eastAsiaTheme="minorEastAsia" w:hAnsi="Times New Roman CYR" w:cs="Times New Roman CYR"/>
          <w:sz w:val="24"/>
          <w:szCs w:val="24"/>
          <w:lang w:eastAsia="ru-RU"/>
        </w:rPr>
        <w:t>8</w:t>
      </w:r>
      <w:r w:rsidR="00441994" w:rsidRPr="00326440">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441994" w:rsidRPr="00326440">
        <w:rPr>
          <w:rFonts w:ascii="Times New Roman CYR" w:eastAsiaTheme="minorEastAsia" w:hAnsi="Times New Roman CYR" w:cs="Times New Roman CYR"/>
          <w:sz w:val="24"/>
          <w:szCs w:val="24"/>
          <w:lang w:eastAsia="ru-RU"/>
        </w:rPr>
        <w:t xml:space="preserve">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FF4BCC">
        <w:rPr>
          <w:rFonts w:ascii="Times New Roman CYR" w:eastAsiaTheme="minorEastAsia" w:hAnsi="Times New Roman CYR" w:cs="Times New Roman CYR"/>
          <w:sz w:val="24"/>
          <w:szCs w:val="24"/>
          <w:lang w:eastAsia="ru-RU"/>
        </w:rPr>
        <w:t>Г</w:t>
      </w:r>
      <w:r w:rsidR="00441994" w:rsidRPr="00326440">
        <w:rPr>
          <w:rFonts w:ascii="Times New Roman CYR" w:eastAsiaTheme="minorEastAsia" w:hAnsi="Times New Roman CYR" w:cs="Times New Roman CYR"/>
          <w:sz w:val="24"/>
          <w:szCs w:val="24"/>
          <w:lang w:eastAsia="ru-RU"/>
        </w:rPr>
        <w:t>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2679AC" w:rsidRPr="00326440">
        <w:rPr>
          <w:rFonts w:ascii="Times New Roman CYR" w:eastAsiaTheme="minorEastAsia" w:hAnsi="Times New Roman CYR" w:cs="Times New Roman CYR"/>
          <w:sz w:val="24"/>
          <w:szCs w:val="24"/>
          <w:lang w:eastAsia="ru-RU"/>
        </w:rPr>
        <w:t>39</w:t>
      </w:r>
      <w:r w:rsidR="00441994" w:rsidRPr="00326440">
        <w:rPr>
          <w:rFonts w:ascii="Times New Roman CYR" w:eastAsiaTheme="minorEastAsia" w:hAnsi="Times New Roman CYR" w:cs="Times New Roman CYR"/>
          <w:sz w:val="24"/>
          <w:szCs w:val="24"/>
          <w:lang w:eastAsia="ru-RU"/>
        </w:rPr>
        <w:t xml:space="preserve">. Периодичность осуществления текущего контроля устанавливается </w:t>
      </w:r>
      <w:r w:rsidR="00FF4BCC">
        <w:rPr>
          <w:rFonts w:ascii="Times New Roman CYR" w:eastAsiaTheme="minorEastAsia" w:hAnsi="Times New Roman CYR" w:cs="Times New Roman CYR"/>
          <w:sz w:val="24"/>
          <w:szCs w:val="24"/>
          <w:lang w:eastAsia="ru-RU"/>
        </w:rPr>
        <w:t>Г</w:t>
      </w:r>
      <w:r w:rsidR="00441994" w:rsidRPr="00326440">
        <w:rPr>
          <w:rFonts w:ascii="Times New Roman CYR" w:eastAsiaTheme="minorEastAsia" w:hAnsi="Times New Roman CYR" w:cs="Times New Roman CYR"/>
          <w:sz w:val="24"/>
          <w:szCs w:val="24"/>
          <w:lang w:eastAsia="ru-RU"/>
        </w:rPr>
        <w:t>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0</w:t>
      </w:r>
      <w:r w:rsidR="00441994" w:rsidRPr="00326440">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1</w:t>
      </w:r>
      <w:r w:rsidR="00441994" w:rsidRPr="00326440">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w:t>
      </w:r>
      <w:r w:rsidR="00441994" w:rsidRPr="00441994">
        <w:rPr>
          <w:rFonts w:ascii="Times New Roman" w:eastAsia="Calibri" w:hAnsi="Times New Roman" w:cs="Times New Roman"/>
          <w:bCs/>
          <w:sz w:val="24"/>
          <w:szCs w:val="24"/>
        </w:rPr>
        <w:lastRenderedPageBreak/>
        <w:t>"Об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xml:space="preserve">. Жалоба на решения и действия (бездействие) должностных лиц Администрации, муниципальных служащих подается заявителем в Администрацию на имя </w:t>
      </w:r>
      <w:r w:rsidR="00FF4BCC">
        <w:rPr>
          <w:rFonts w:ascii="Times New Roman" w:eastAsia="Calibri" w:hAnsi="Times New Roman" w:cs="Times New Roman"/>
          <w:bCs/>
          <w:sz w:val="24"/>
          <w:szCs w:val="24"/>
        </w:rPr>
        <w:t>Г</w:t>
      </w:r>
      <w:r w:rsidR="00441994" w:rsidRPr="00441994">
        <w:rPr>
          <w:rFonts w:ascii="Times New Roman" w:eastAsia="Calibri" w:hAnsi="Times New Roman" w:cs="Times New Roman"/>
          <w:bCs/>
          <w:sz w:val="24"/>
          <w:szCs w:val="24"/>
        </w:rPr>
        <w:t>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w:t>
      </w:r>
      <w:r w:rsidR="006C7EAE">
        <w:rPr>
          <w:rFonts w:ascii="Times New Roman" w:eastAsia="Calibri" w:hAnsi="Times New Roman" w:cs="Times New Roman"/>
          <w:bCs/>
          <w:sz w:val="24"/>
          <w:szCs w:val="24"/>
        </w:rPr>
        <w:t xml:space="preserve"> использованием сети «Интернет»</w:t>
      </w:r>
      <w:r w:rsidR="00441994" w:rsidRPr="00441994">
        <w:rPr>
          <w:rFonts w:ascii="Times New Roman" w:eastAsia="Calibri" w:hAnsi="Times New Roman" w:cs="Times New Roman"/>
          <w:bCs/>
          <w:sz w:val="24"/>
          <w:szCs w:val="24"/>
        </w:rPr>
        <w:t xml:space="preserve">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FF4BCC" w:rsidRDefault="00FF4BC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FF4BCC" w:rsidRDefault="00FF4BC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Pr="00FF4BC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24"/>
          <w:szCs w:val="24"/>
          <w:lang w:eastAsia="ru-RU"/>
        </w:rPr>
      </w:pPr>
      <w:r w:rsidRPr="00FF4BCC">
        <w:rPr>
          <w:rFonts w:ascii="Times New Roman" w:eastAsia="Times New Roman" w:hAnsi="Times New Roman" w:cs="Times New Roman"/>
          <w:sz w:val="24"/>
          <w:szCs w:val="24"/>
          <w:lang w:eastAsia="ru-RU"/>
        </w:rPr>
        <w:lastRenderedPageBreak/>
        <w:t>Приложение № 1 к Административному регламенту по предоставлению муниципальной услуги «Направление уведомления о соответствии  указ</w:t>
      </w:r>
      <w:r w:rsidR="00326440" w:rsidRPr="00FF4BCC">
        <w:rPr>
          <w:rFonts w:ascii="Times New Roman" w:eastAsia="Times New Roman" w:hAnsi="Times New Roman" w:cs="Times New Roman"/>
          <w:sz w:val="24"/>
          <w:szCs w:val="24"/>
          <w:lang w:eastAsia="ru-RU"/>
        </w:rPr>
        <w:t>анных в уведомлении о планируемо</w:t>
      </w:r>
      <w:r w:rsidRPr="00FF4BCC">
        <w:rPr>
          <w:rFonts w:ascii="Times New Roman" w:eastAsia="Times New Roman" w:hAnsi="Times New Roman" w:cs="Times New Roman"/>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96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Уведомление о планируем</w:t>
      </w:r>
      <w:r w:rsidR="00FF4BCC">
        <w:rPr>
          <w:rFonts w:ascii="Times New Roman" w:eastAsia="Times New Roman" w:hAnsi="Times New Roman" w:cs="Times New Roman"/>
          <w:b/>
          <w:sz w:val="26"/>
          <w:szCs w:val="26"/>
          <w:lang w:eastAsia="ru-RU"/>
        </w:rPr>
        <w:t>ом</w:t>
      </w:r>
      <w:r w:rsidRPr="005412EC">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bookmarkStart w:id="10" w:name="OLE_LINK5"/>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r>
      <w:bookmarkEnd w:id="10"/>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планируемых параметрах:</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3.3.1</w:t>
            </w:r>
          </w:p>
        </w:tc>
        <w:tc>
          <w:tcPr>
            <w:tcW w:w="4423"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Сведения о </w:t>
            </w:r>
            <w:proofErr w:type="gramStart"/>
            <w:r w:rsidRPr="005412EC">
              <w:rPr>
                <w:rFonts w:ascii="Times New Roman" w:eastAsia="Times New Roman" w:hAnsi="Times New Roman" w:cs="Times New Roman"/>
                <w:sz w:val="24"/>
                <w:szCs w:val="24"/>
                <w:lang w:eastAsia="ru-RU"/>
              </w:rPr>
              <w:t>решении</w:t>
            </w:r>
            <w:proofErr w:type="gramEnd"/>
            <w:r w:rsidRPr="005412EC">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Сведения о типовом </w:t>
            </w:r>
            <w:proofErr w:type="gramStart"/>
            <w:r w:rsidRPr="005412EC">
              <w:rPr>
                <w:rFonts w:ascii="Times New Roman" w:eastAsia="Times New Roman" w:hAnsi="Times New Roman" w:cs="Times New Roman"/>
                <w:sz w:val="24"/>
                <w:szCs w:val="24"/>
                <w:lang w:eastAsia="ru-RU"/>
              </w:rPr>
              <w:t>архитектурном решении</w:t>
            </w:r>
            <w:proofErr w:type="gramEnd"/>
            <w:r w:rsidRPr="005412EC">
              <w:rPr>
                <w:rFonts w:ascii="Times New Roman" w:eastAsia="Times New Roman" w:hAnsi="Times New Roman" w:cs="Times New Roman"/>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326440">
        <w:trPr>
          <w:trHeight w:val="12748"/>
        </w:trPr>
        <w:tc>
          <w:tcPr>
            <w:tcW w:w="9979" w:type="dxa"/>
            <w:shd w:val="clear" w:color="auto" w:fill="auto"/>
          </w:tcPr>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412E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подтверждаю, что  </w:t>
      </w:r>
    </w:p>
    <w:p w:rsidR="00E05F98" w:rsidRPr="005412EC" w:rsidRDefault="00E05F98" w:rsidP="00E05F98">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jc w:val="right"/>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E05F98" w:rsidRPr="005412EC" w:rsidRDefault="00E05F98" w:rsidP="00E05F98">
      <w:pPr>
        <w:autoSpaceDE w:val="0"/>
        <w:autoSpaceDN w:val="0"/>
        <w:spacing w:after="48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не </w:t>
      </w:r>
      <w:proofErr w:type="gramStart"/>
      <w:r w:rsidRPr="005412EC">
        <w:rPr>
          <w:rFonts w:ascii="Times New Roman" w:eastAsia="Times New Roman" w:hAnsi="Times New Roman" w:cs="Times New Roman"/>
          <w:b/>
          <w:sz w:val="24"/>
          <w:szCs w:val="24"/>
          <w:lang w:eastAsia="ru-RU"/>
        </w:rPr>
        <w:t>предназначен</w:t>
      </w:r>
      <w:proofErr w:type="gramEnd"/>
      <w:r w:rsidRPr="005412EC">
        <w:rPr>
          <w:rFonts w:ascii="Times New Roman" w:eastAsia="Times New Roman" w:hAnsi="Times New Roman" w:cs="Times New Roman"/>
          <w:b/>
          <w:sz w:val="24"/>
          <w:szCs w:val="24"/>
          <w:lang w:eastAsia="ru-RU"/>
        </w:rPr>
        <w:t xml:space="preserve"> для раздела на самостоятельные объекты недвижимости.</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(фамилия, имя, отчество (при наличии)</w:t>
      </w:r>
      <w:proofErr w:type="gramEnd"/>
    </w:p>
    <w:p w:rsidR="00E05F98" w:rsidRPr="005412EC" w:rsidRDefault="00E05F98" w:rsidP="00E05F98">
      <w:pPr>
        <w:autoSpaceDE w:val="0"/>
        <w:autoSpaceDN w:val="0"/>
        <w:spacing w:after="48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w:t>
      </w:r>
      <w:r w:rsidRPr="005412EC">
        <w:rPr>
          <w:rFonts w:ascii="Times New Roman" w:eastAsia="Times New Roman" w:hAnsi="Times New Roman" w:cs="Times New Roman"/>
          <w:sz w:val="20"/>
          <w:szCs w:val="20"/>
          <w:lang w:eastAsia="ru-RU"/>
        </w:rPr>
        <w:t>)</w:t>
      </w:r>
    </w:p>
    <w:p w:rsidR="00E05F98" w:rsidRPr="00FF4BC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6"/>
          <w:szCs w:val="26"/>
          <w:lang w:eastAsia="ru-RU"/>
        </w:rPr>
        <w:br w:type="page"/>
      </w:r>
      <w:r w:rsidRPr="00FF4BCC">
        <w:rPr>
          <w:rFonts w:ascii="Times New Roman" w:eastAsia="Times New Roman" w:hAnsi="Times New Roman" w:cs="Times New Roman"/>
          <w:sz w:val="24"/>
          <w:szCs w:val="24"/>
          <w:lang w:eastAsia="ru-RU"/>
        </w:rPr>
        <w:lastRenderedPageBreak/>
        <w:t>Приложение № 2 к Административному регламенту по предоставлению муниципальной услуги «Направление уведомления о соответствии  указ</w:t>
      </w:r>
      <w:r w:rsidR="00326440" w:rsidRPr="00FF4BCC">
        <w:rPr>
          <w:rFonts w:ascii="Times New Roman" w:eastAsia="Times New Roman" w:hAnsi="Times New Roman" w:cs="Times New Roman"/>
          <w:sz w:val="24"/>
          <w:szCs w:val="24"/>
          <w:lang w:eastAsia="ru-RU"/>
        </w:rPr>
        <w:t>анных в уведомлении о планируемо</w:t>
      </w:r>
      <w:r w:rsidRPr="00FF4BCC">
        <w:rPr>
          <w:rFonts w:ascii="Times New Roman" w:eastAsia="Times New Roman" w:hAnsi="Times New Roman" w:cs="Times New Roman"/>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72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412EC">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r>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5412EC">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5412EC">
        <w:rPr>
          <w:rFonts w:ascii="Times New Roman" w:eastAsia="Times New Roman" w:hAnsi="Times New Roman" w:cs="Times New Roman"/>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5412EC" w:rsidTr="00D014CF">
        <w:tc>
          <w:tcPr>
            <w:tcW w:w="567"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 </w:t>
            </w:r>
            <w:proofErr w:type="gramStart"/>
            <w:r w:rsidRPr="005412EC">
              <w:rPr>
                <w:rFonts w:ascii="Times New Roman" w:eastAsia="Times New Roman" w:hAnsi="Times New Roman" w:cs="Times New Roman"/>
                <w:sz w:val="24"/>
                <w:szCs w:val="24"/>
                <w:lang w:eastAsia="ru-RU"/>
              </w:rPr>
              <w:t>п</w:t>
            </w:r>
            <w:proofErr w:type="gramEnd"/>
            <w:r w:rsidRPr="005412EC">
              <w:rPr>
                <w:rFonts w:ascii="Times New Roman" w:eastAsia="Times New Roman" w:hAnsi="Times New Roman" w:cs="Times New Roman"/>
                <w:sz w:val="24"/>
                <w:szCs w:val="24"/>
                <w:lang w:eastAsia="ru-RU"/>
              </w:rPr>
              <w:t>/п</w:t>
            </w:r>
          </w:p>
        </w:tc>
        <w:tc>
          <w:tcPr>
            <w:tcW w:w="2892"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bottom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2" w:type="dxa"/>
            <w:tcBorders>
              <w:top w:val="nil"/>
              <w:left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62" w:type="dxa"/>
            <w:tcBorders>
              <w:left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182" w:type="dxa"/>
            <w:tcBorders>
              <w:top w:val="nil"/>
              <w:lef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D014CF">
        <w:trPr>
          <w:trHeight w:val="11624"/>
        </w:trPr>
        <w:tc>
          <w:tcPr>
            <w:tcW w:w="9979"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412E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(фамилия, имя, отчество (при наличии)</w:t>
      </w:r>
      <w:proofErr w:type="gramEnd"/>
    </w:p>
    <w:p w:rsidR="00E05F98" w:rsidRPr="005412EC" w:rsidRDefault="00E05F98" w:rsidP="00E05F98">
      <w:pPr>
        <w:autoSpaceDE w:val="0"/>
        <w:autoSpaceDN w:val="0"/>
        <w:spacing w:after="96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FF4BC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24"/>
          <w:szCs w:val="24"/>
          <w:lang w:eastAsia="ru-RU"/>
        </w:rPr>
      </w:pPr>
      <w:r w:rsidRPr="00FF4BCC">
        <w:rPr>
          <w:rFonts w:ascii="Times New Roman" w:eastAsia="Times New Roman" w:hAnsi="Times New Roman" w:cs="Times New Roman"/>
          <w:sz w:val="24"/>
          <w:szCs w:val="24"/>
          <w:lang w:eastAsia="ru-RU"/>
        </w:rPr>
        <w:lastRenderedPageBreak/>
        <w:t>Приложение № 3 к Административному регламенту по предоставлению муниципальной услуги «Направление уведомления о соответствии  указ</w:t>
      </w:r>
      <w:r w:rsidR="00326440" w:rsidRPr="00FF4BCC">
        <w:rPr>
          <w:rFonts w:ascii="Times New Roman" w:eastAsia="Times New Roman" w:hAnsi="Times New Roman" w:cs="Times New Roman"/>
          <w:sz w:val="24"/>
          <w:szCs w:val="24"/>
          <w:lang w:eastAsia="ru-RU"/>
        </w:rPr>
        <w:t>анных в уведомлении о планируемо</w:t>
      </w:r>
      <w:r w:rsidRPr="00FF4BCC">
        <w:rPr>
          <w:rFonts w:ascii="Times New Roman" w:eastAsia="Times New Roman" w:hAnsi="Times New Roman" w:cs="Times New Roman"/>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proofErr w:type="gramStart"/>
      <w:r w:rsidRPr="005412EC">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5412EC">
        <w:rPr>
          <w:rFonts w:ascii="Times New Roman" w:eastAsia="Times New Roman" w:hAnsi="Times New Roman" w:cs="Times New Roman"/>
          <w:b/>
          <w:sz w:val="26"/>
          <w:szCs w:val="26"/>
          <w:lang w:eastAsia="ru-RU"/>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 о соответствии</w:t>
      </w:r>
      <w:r w:rsidRPr="005412E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5412EC" w:rsidRDefault="00E05F98" w:rsidP="00E05F98">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5412E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412E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FF4BC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24"/>
          <w:szCs w:val="24"/>
          <w:lang w:eastAsia="ru-RU"/>
        </w:rPr>
      </w:pPr>
      <w:r w:rsidRPr="00FF4BCC">
        <w:rPr>
          <w:rFonts w:ascii="Times New Roman" w:eastAsia="Times New Roman" w:hAnsi="Times New Roman" w:cs="Times New Roman"/>
          <w:sz w:val="24"/>
          <w:szCs w:val="24"/>
          <w:lang w:eastAsia="ru-RU"/>
        </w:rPr>
        <w:lastRenderedPageBreak/>
        <w:t>Приложение № 4 к Административному регламенту по предоставлению муниципальной услуги «Направление уведомления о соответствии  указанных в уведомлении о планиру</w:t>
      </w:r>
      <w:r w:rsidR="00326440" w:rsidRPr="00FF4BCC">
        <w:rPr>
          <w:rFonts w:ascii="Times New Roman" w:eastAsia="Times New Roman" w:hAnsi="Times New Roman" w:cs="Times New Roman"/>
          <w:sz w:val="24"/>
          <w:szCs w:val="24"/>
          <w:lang w:eastAsia="ru-RU"/>
        </w:rPr>
        <w:t>емо</w:t>
      </w:r>
      <w:r w:rsidRPr="00FF4BCC">
        <w:rPr>
          <w:rFonts w:ascii="Times New Roman" w:eastAsia="Times New Roman" w:hAnsi="Times New Roman" w:cs="Times New Roman"/>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w:t>
      </w:r>
      <w:r w:rsidRPr="005412EC">
        <w:rPr>
          <w:rFonts w:ascii="Times New Roman" w:eastAsia="Times New Roman" w:hAnsi="Times New Roman" w:cs="Times New Roman"/>
          <w:sz w:val="24"/>
          <w:szCs w:val="24"/>
          <w:lang w:eastAsia="ru-RU"/>
        </w:rPr>
        <w:br/>
        <w:t xml:space="preserve">(при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proofErr w:type="gramStart"/>
      <w:r w:rsidRPr="005412EC">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5412EC">
        <w:rPr>
          <w:rFonts w:ascii="Times New Roman" w:eastAsia="Times New Roman" w:hAnsi="Times New Roman" w:cs="Times New Roman"/>
          <w:sz w:val="20"/>
          <w:szCs w:val="20"/>
          <w:lang w:eastAsia="ru-RU"/>
        </w:rPr>
        <w:t xml:space="preserve"> </w:t>
      </w:r>
      <w:proofErr w:type="gramStart"/>
      <w:r w:rsidRPr="005412EC">
        <w:rPr>
          <w:rFonts w:ascii="Times New Roman" w:eastAsia="Times New Roman" w:hAnsi="Times New Roman" w:cs="Times New Roman"/>
          <w:sz w:val="20"/>
          <w:szCs w:val="20"/>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12EC">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12EC">
        <w:rPr>
          <w:rFonts w:ascii="Times New Roman" w:eastAsia="Times New Roman" w:hAnsi="Times New Roman" w:cs="Times New Roman"/>
          <w:sz w:val="20"/>
          <w:szCs w:val="20"/>
          <w:lang w:eastAsia="ru-RU"/>
        </w:rPr>
        <w:t xml:space="preserve"> уведомления)</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 xml:space="preserve">(должность уполномоченного лица </w:t>
            </w:r>
            <w:r w:rsidRPr="005412EC">
              <w:rPr>
                <w:rFonts w:ascii="Times New Roman" w:eastAsia="Times New Roman" w:hAnsi="Times New Roman" w:cs="Times New Roman"/>
                <w:spacing w:val="-2"/>
                <w:sz w:val="20"/>
                <w:szCs w:val="20"/>
                <w:lang w:eastAsia="ru-RU"/>
              </w:rPr>
              <w:br/>
              <w:t xml:space="preserve">уполномоченного </w:t>
            </w:r>
            <w:r w:rsidRPr="005412EC">
              <w:rPr>
                <w:rFonts w:ascii="Times New Roman" w:eastAsia="Times New Roman" w:hAnsi="Times New Roman" w:cs="Times New Roman"/>
                <w:sz w:val="20"/>
                <w:szCs w:val="20"/>
                <w:lang w:eastAsia="ru-RU"/>
              </w:rPr>
              <w:t xml:space="preserve">на выдачу разрешений </w:t>
            </w:r>
            <w:r w:rsidRPr="005412EC">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240" w:after="48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Pr="00490643"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0643">
        <w:rPr>
          <w:rFonts w:ascii="Times New Roman" w:eastAsia="Times New Roman" w:hAnsi="Times New Roman" w:cs="Times New Roman"/>
          <w:sz w:val="24"/>
          <w:szCs w:val="24"/>
          <w:lang w:eastAsia="ru-RU"/>
        </w:rPr>
        <w:t xml:space="preserve">Приложение № 5 к Административному регламенту по предоставлению </w:t>
      </w:r>
    </w:p>
    <w:p w:rsidR="0023024D" w:rsidRPr="00490643"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0643">
        <w:rPr>
          <w:rFonts w:ascii="Times New Roman" w:eastAsia="Times New Roman" w:hAnsi="Times New Roman" w:cs="Times New Roman"/>
          <w:sz w:val="24"/>
          <w:szCs w:val="24"/>
          <w:lang w:eastAsia="ru-RU"/>
        </w:rPr>
        <w:t xml:space="preserve">муниципальной услуги «Направление уведомления о соответствии  </w:t>
      </w:r>
    </w:p>
    <w:p w:rsidR="0023024D" w:rsidRPr="00490643"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0643">
        <w:rPr>
          <w:rFonts w:ascii="Times New Roman" w:eastAsia="Times New Roman" w:hAnsi="Times New Roman" w:cs="Times New Roman"/>
          <w:sz w:val="24"/>
          <w:szCs w:val="24"/>
          <w:lang w:eastAsia="ru-RU"/>
        </w:rPr>
        <w:t>указ</w:t>
      </w:r>
      <w:r w:rsidR="00326440" w:rsidRPr="00490643">
        <w:rPr>
          <w:rFonts w:ascii="Times New Roman" w:eastAsia="Times New Roman" w:hAnsi="Times New Roman" w:cs="Times New Roman"/>
          <w:sz w:val="24"/>
          <w:szCs w:val="24"/>
          <w:lang w:eastAsia="ru-RU"/>
        </w:rPr>
        <w:t>анных в уведомлении о планируемо</w:t>
      </w:r>
      <w:r w:rsidRPr="00490643">
        <w:rPr>
          <w:rFonts w:ascii="Times New Roman" w:eastAsia="Times New Roman" w:hAnsi="Times New Roman" w:cs="Times New Roman"/>
          <w:sz w:val="24"/>
          <w:szCs w:val="24"/>
          <w:lang w:eastAsia="ru-RU"/>
        </w:rPr>
        <w:t xml:space="preserve">м строительстве параметров </w:t>
      </w:r>
    </w:p>
    <w:p w:rsidR="0023024D" w:rsidRPr="00490643"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0643">
        <w:rPr>
          <w:rFonts w:ascii="Times New Roman" w:eastAsia="Times New Roman" w:hAnsi="Times New Roman" w:cs="Times New Roman"/>
          <w:sz w:val="24"/>
          <w:szCs w:val="24"/>
          <w:lang w:eastAsia="ru-RU"/>
        </w:rPr>
        <w:t xml:space="preserve">объекта индивидуального жилищного строительства или садового дома </w:t>
      </w:r>
    </w:p>
    <w:p w:rsidR="0023024D" w:rsidRPr="00490643"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0643">
        <w:rPr>
          <w:rFonts w:ascii="Times New Roman" w:eastAsia="Times New Roman" w:hAnsi="Times New Roman" w:cs="Times New Roman"/>
          <w:sz w:val="24"/>
          <w:szCs w:val="24"/>
          <w:lang w:eastAsia="ru-RU"/>
        </w:rPr>
        <w:t xml:space="preserve">установленным параметрам и допустимости размещения объекта </w:t>
      </w:r>
    </w:p>
    <w:p w:rsidR="0023024D" w:rsidRPr="00490643"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90643">
        <w:rPr>
          <w:rFonts w:ascii="Times New Roman" w:eastAsia="Times New Roman" w:hAnsi="Times New Roman" w:cs="Times New Roman"/>
          <w:sz w:val="24"/>
          <w:szCs w:val="24"/>
          <w:lang w:eastAsia="ru-RU"/>
        </w:rPr>
        <w:t xml:space="preserve">индивидуального жилищного строительства или садового дома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490643">
        <w:rPr>
          <w:rFonts w:ascii="Times New Roman" w:eastAsia="Times New Roman" w:hAnsi="Times New Roman" w:cs="Times New Roman"/>
          <w:sz w:val="24"/>
          <w:szCs w:val="24"/>
          <w:lang w:eastAsia="ru-RU"/>
        </w:rPr>
        <w:t>на земельном участке»</w:t>
      </w:r>
    </w:p>
    <w:p w:rsidR="00E05F98" w:rsidRPr="00326440"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326440" w:rsidRDefault="00E05F98" w:rsidP="00E05F98">
      <w:pPr>
        <w:spacing w:after="0" w:line="240" w:lineRule="auto"/>
        <w:jc w:val="center"/>
        <w:rPr>
          <w:rFonts w:ascii="Times New Roman" w:eastAsia="Times New Roman" w:hAnsi="Times New Roman" w:cs="Times New Roman"/>
          <w:b/>
          <w:sz w:val="26"/>
          <w:szCs w:val="26"/>
          <w:lang w:eastAsia="ru-RU"/>
        </w:rPr>
      </w:pPr>
    </w:p>
    <w:p w:rsidR="00326440" w:rsidRDefault="00326440" w:rsidP="0023024D">
      <w:pPr>
        <w:spacing w:after="0" w:line="240" w:lineRule="auto"/>
        <w:jc w:val="center"/>
        <w:rPr>
          <w:rFonts w:ascii="Times New Roman" w:eastAsia="Calibri" w:hAnsi="Times New Roman" w:cs="Times New Roman"/>
          <w:b/>
          <w:bCs/>
          <w:sz w:val="24"/>
          <w:szCs w:val="24"/>
          <w:lang w:bidi="ru-RU"/>
        </w:rPr>
      </w:pPr>
    </w:p>
    <w:p w:rsidR="0023024D" w:rsidRPr="00326440" w:rsidRDefault="0023024D" w:rsidP="0023024D">
      <w:pPr>
        <w:spacing w:after="0" w:line="240" w:lineRule="auto"/>
        <w:jc w:val="center"/>
        <w:rPr>
          <w:rFonts w:ascii="Times New Roman" w:eastAsia="Calibri" w:hAnsi="Times New Roman" w:cs="Times New Roman"/>
          <w:b/>
          <w:bCs/>
          <w:sz w:val="24"/>
          <w:szCs w:val="24"/>
          <w:lang w:bidi="ru-RU"/>
        </w:rPr>
      </w:pPr>
      <w:r w:rsidRPr="00326440">
        <w:rPr>
          <w:rFonts w:ascii="Times New Roman" w:eastAsia="Calibri" w:hAnsi="Times New Roman" w:cs="Times New Roman"/>
          <w:b/>
          <w:bCs/>
          <w:sz w:val="24"/>
          <w:szCs w:val="24"/>
          <w:lang w:bidi="ru-RU"/>
        </w:rPr>
        <w:t>Перечень</w:t>
      </w:r>
      <w:r w:rsidRPr="00326440">
        <w:rPr>
          <w:rFonts w:ascii="Times New Roman" w:eastAsia="Calibri" w:hAnsi="Times New Roman" w:cs="Times New Roman"/>
          <w:b/>
          <w:bCs/>
          <w:sz w:val="24"/>
          <w:szCs w:val="24"/>
          <w:lang w:bidi="ru-RU"/>
        </w:rPr>
        <w:br/>
        <w:t>признаков заявителей</w:t>
      </w:r>
    </w:p>
    <w:p w:rsidR="0023024D" w:rsidRPr="00326440" w:rsidRDefault="0023024D" w:rsidP="0023024D">
      <w:pPr>
        <w:spacing w:after="0" w:line="240" w:lineRule="auto"/>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3024D" w:rsidRPr="00326440" w:rsidTr="00B371A8">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Значения признака заявителя</w:t>
            </w:r>
          </w:p>
        </w:tc>
      </w:tr>
      <w:tr w:rsidR="0023024D" w:rsidRPr="00326440" w:rsidTr="00B371A8">
        <w:trPr>
          <w:trHeight w:val="562"/>
        </w:trPr>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23024D" w:rsidRPr="0023024D" w:rsidRDefault="0023024D" w:rsidP="0023024D">
      <w:pPr>
        <w:spacing w:after="0" w:line="240" w:lineRule="auto"/>
        <w:rPr>
          <w:rFonts w:ascii="Times New Roman" w:eastAsia="Calibri" w:hAnsi="Times New Roman" w:cs="Times New Roman"/>
          <w:color w:val="FF0000"/>
          <w:sz w:val="24"/>
          <w:szCs w:val="24"/>
        </w:rPr>
      </w:pPr>
    </w:p>
    <w:p w:rsidR="00A90D29" w:rsidRPr="0023024D" w:rsidRDefault="00A90D29" w:rsidP="00E05F98">
      <w:pPr>
        <w:spacing w:after="0" w:line="240" w:lineRule="auto"/>
        <w:rPr>
          <w:rFonts w:ascii="Times New Roman" w:eastAsia="Calibri" w:hAnsi="Times New Roman" w:cs="Times New Roman"/>
          <w:color w:val="FF0000"/>
          <w:sz w:val="24"/>
          <w:szCs w:val="24"/>
        </w:rPr>
      </w:pPr>
    </w:p>
    <w:sectPr w:rsidR="00A90D29" w:rsidRPr="0023024D" w:rsidSect="00441994">
      <w:headerReference w:type="default" r:id="rId1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3C" w:rsidRDefault="0093003C">
      <w:pPr>
        <w:spacing w:after="0" w:line="240" w:lineRule="auto"/>
      </w:pPr>
      <w:r>
        <w:separator/>
      </w:r>
    </w:p>
  </w:endnote>
  <w:endnote w:type="continuationSeparator" w:id="0">
    <w:p w:rsidR="0093003C" w:rsidRDefault="0093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3C" w:rsidRDefault="0093003C">
      <w:pPr>
        <w:spacing w:after="0" w:line="240" w:lineRule="auto"/>
      </w:pPr>
      <w:r>
        <w:separator/>
      </w:r>
    </w:p>
  </w:footnote>
  <w:footnote w:type="continuationSeparator" w:id="0">
    <w:p w:rsidR="0093003C" w:rsidRDefault="0093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A048A4" w:rsidRDefault="00A048A4">
        <w:pPr>
          <w:pStyle w:val="a6"/>
          <w:jc w:val="center"/>
        </w:pPr>
        <w:r>
          <w:fldChar w:fldCharType="begin"/>
        </w:r>
        <w:r>
          <w:instrText>PAGE   \* MERGEFORMAT</w:instrText>
        </w:r>
        <w:r>
          <w:fldChar w:fldCharType="separate"/>
        </w:r>
        <w:r w:rsidR="00C3010E">
          <w:rPr>
            <w:noProof/>
          </w:rPr>
          <w:t>2</w:t>
        </w:r>
        <w:r>
          <w:fldChar w:fldCharType="end"/>
        </w:r>
      </w:p>
    </w:sdtContent>
  </w:sdt>
  <w:p w:rsidR="00A048A4" w:rsidRDefault="00A048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13A34"/>
    <w:rsid w:val="000210CA"/>
    <w:rsid w:val="00043E69"/>
    <w:rsid w:val="00053941"/>
    <w:rsid w:val="00081A1E"/>
    <w:rsid w:val="0009007D"/>
    <w:rsid w:val="000914E6"/>
    <w:rsid w:val="00092E25"/>
    <w:rsid w:val="000B49B7"/>
    <w:rsid w:val="000D7A82"/>
    <w:rsid w:val="0010210C"/>
    <w:rsid w:val="00180093"/>
    <w:rsid w:val="002248F9"/>
    <w:rsid w:val="0023024D"/>
    <w:rsid w:val="00252EF9"/>
    <w:rsid w:val="00254EEC"/>
    <w:rsid w:val="0026376B"/>
    <w:rsid w:val="002679AC"/>
    <w:rsid w:val="00316F93"/>
    <w:rsid w:val="00326440"/>
    <w:rsid w:val="00354E4A"/>
    <w:rsid w:val="00362A7F"/>
    <w:rsid w:val="0037669A"/>
    <w:rsid w:val="0038305E"/>
    <w:rsid w:val="00441994"/>
    <w:rsid w:val="004600D9"/>
    <w:rsid w:val="004612D5"/>
    <w:rsid w:val="00471260"/>
    <w:rsid w:val="00490643"/>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C7EAE"/>
    <w:rsid w:val="006E3733"/>
    <w:rsid w:val="006E7CBE"/>
    <w:rsid w:val="007373F5"/>
    <w:rsid w:val="00740846"/>
    <w:rsid w:val="00743CCE"/>
    <w:rsid w:val="00752F4E"/>
    <w:rsid w:val="007936B0"/>
    <w:rsid w:val="007D5C19"/>
    <w:rsid w:val="00855D4D"/>
    <w:rsid w:val="008B6005"/>
    <w:rsid w:val="008E040E"/>
    <w:rsid w:val="0093003C"/>
    <w:rsid w:val="00934DD5"/>
    <w:rsid w:val="0098212F"/>
    <w:rsid w:val="009A0DF0"/>
    <w:rsid w:val="009C36DD"/>
    <w:rsid w:val="009D2B1A"/>
    <w:rsid w:val="009D649B"/>
    <w:rsid w:val="009E5C46"/>
    <w:rsid w:val="00A048A4"/>
    <w:rsid w:val="00A37294"/>
    <w:rsid w:val="00A44951"/>
    <w:rsid w:val="00A533AE"/>
    <w:rsid w:val="00A709CC"/>
    <w:rsid w:val="00A90D29"/>
    <w:rsid w:val="00AB10E9"/>
    <w:rsid w:val="00AC2BFF"/>
    <w:rsid w:val="00AD73BB"/>
    <w:rsid w:val="00B2243C"/>
    <w:rsid w:val="00B25697"/>
    <w:rsid w:val="00B36841"/>
    <w:rsid w:val="00B371A8"/>
    <w:rsid w:val="00B42012"/>
    <w:rsid w:val="00B60264"/>
    <w:rsid w:val="00B6567A"/>
    <w:rsid w:val="00BA5767"/>
    <w:rsid w:val="00BD5067"/>
    <w:rsid w:val="00BD765E"/>
    <w:rsid w:val="00C11377"/>
    <w:rsid w:val="00C3010E"/>
    <w:rsid w:val="00CE5386"/>
    <w:rsid w:val="00D014CF"/>
    <w:rsid w:val="00D8132C"/>
    <w:rsid w:val="00D836A8"/>
    <w:rsid w:val="00DA1239"/>
    <w:rsid w:val="00DA2B12"/>
    <w:rsid w:val="00DA55CB"/>
    <w:rsid w:val="00DA5CB4"/>
    <w:rsid w:val="00DB4A86"/>
    <w:rsid w:val="00DE0FAF"/>
    <w:rsid w:val="00E02A11"/>
    <w:rsid w:val="00E04D43"/>
    <w:rsid w:val="00E05F98"/>
    <w:rsid w:val="00E85F2E"/>
    <w:rsid w:val="00EB24A5"/>
    <w:rsid w:val="00EC2D06"/>
    <w:rsid w:val="00EE0309"/>
    <w:rsid w:val="00EE2B35"/>
    <w:rsid w:val="00F02A33"/>
    <w:rsid w:val="00F12214"/>
    <w:rsid w:val="00F24EBC"/>
    <w:rsid w:val="00F2547C"/>
    <w:rsid w:val="00F42218"/>
    <w:rsid w:val="00F645B7"/>
    <w:rsid w:val="00FB769A"/>
    <w:rsid w:val="00FC5DD7"/>
    <w:rsid w:val="00FD600A"/>
    <w:rsid w:val="00FF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paragraph" w:styleId="aa">
    <w:name w:val="No Spacing"/>
    <w:uiPriority w:val="1"/>
    <w:qFormat/>
    <w:rsid w:val="002637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paragraph" w:styleId="aa">
    <w:name w:val="No Spacing"/>
    <w:uiPriority w:val="1"/>
    <w:qFormat/>
    <w:rsid w:val="00263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turino-sp@asino.gov70.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selpasino.ru"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DF2F-AEE0-4B62-93A4-B83C837B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32</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2023-03-27T03:04:00Z</cp:lastPrinted>
  <dcterms:created xsi:type="dcterms:W3CDTF">2022-06-10T08:58:00Z</dcterms:created>
  <dcterms:modified xsi:type="dcterms:W3CDTF">2023-03-27T03:52:00Z</dcterms:modified>
</cp:coreProperties>
</file>