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6E" w:rsidRDefault="00E9515C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3F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r w:rsidR="00EE686E"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686E" w:rsidRP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E686E" w:rsidRP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D74D07" w:rsidP="00EE6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28.11</w:t>
      </w:r>
      <w:r w:rsidR="00107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107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EE686E"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4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146</w:t>
      </w:r>
    </w:p>
    <w:p w:rsidR="00EE686E" w:rsidRDefault="00E9515C" w:rsidP="00EE6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3F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Батурино</w:t>
      </w:r>
    </w:p>
    <w:p w:rsidR="00EE686E" w:rsidRPr="00EE686E" w:rsidRDefault="00EE686E" w:rsidP="00EE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C81" w:rsidRPr="00465C81" w:rsidRDefault="00EE686E" w:rsidP="0046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основных направлений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 и налоговой политики муниципального образования</w:t>
      </w:r>
      <w:r w:rsidR="00DA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3F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</w:t>
      </w:r>
      <w:r w:rsidR="00DA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</w:t>
      </w:r>
      <w:proofErr w:type="spellEnd"/>
      <w:r w:rsidR="00DA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  <w:r w:rsidR="00DA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46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4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плановый период 2021 и 2022</w:t>
      </w:r>
      <w:r w:rsidR="00465C81" w:rsidRPr="0046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EE686E" w:rsidRDefault="00EE686E" w:rsidP="00D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86E" w:rsidRP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E9515C" w:rsidRDefault="00EE686E" w:rsidP="0038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разработки проекта решени</w:t>
      </w:r>
      <w:r w:rsidR="00D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местном бюджете на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2021 и 2022 годов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со статьями 172, 184.2 Бюджетного кодекса Российской Федерации, на основании Положения о бюджетном процессе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="00DA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</w:t>
      </w:r>
      <w:r w:rsidR="0038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E9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9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EE686E" w:rsidRPr="00EE686E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107C87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направления бюджетной и налоговой политики 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A0E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74D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2020</w:t>
      </w:r>
      <w:r w:rsid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2021 и 2022 годов</w:t>
      </w:r>
      <w:r w:rsid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86E" w:rsidRPr="00EE686E" w:rsidRDefault="00107C87" w:rsidP="001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размещению на официальном сайте  </w:t>
      </w:r>
      <w:r w:rsidR="003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68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F6B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EE68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selpasino</w:t>
      </w:r>
      <w:proofErr w:type="spellEnd"/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E68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98F" w:rsidRDefault="00107C87" w:rsidP="001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</w:t>
      </w:r>
      <w:r w:rsidR="00F15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(обнародования)</w:t>
      </w:r>
    </w:p>
    <w:p w:rsidR="00EE686E" w:rsidRPr="00EE686E" w:rsidRDefault="00107C87" w:rsidP="001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159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</w:t>
      </w:r>
      <w:r w:rsidR="00E9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 главного бухгалтера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D74D07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                      </w:t>
      </w:r>
      <w:r w:rsidR="00E6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Н.В. Злыднева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DA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87" w:rsidRDefault="00107C87" w:rsidP="00A34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A34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4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</w:t>
      </w:r>
      <w:r w:rsidR="00107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422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№ 146</w:t>
      </w:r>
    </w:p>
    <w:p w:rsidR="00BC0BE2" w:rsidRPr="00EE686E" w:rsidRDefault="00BC0BE2" w:rsidP="00BC0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бюджетной и налоговой политики 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A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3F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</w:t>
      </w:r>
      <w:proofErr w:type="spellEnd"/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  <w:r w:rsidR="00DA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="00D74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2020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E6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4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плановый период 2021 и 2022</w:t>
      </w:r>
      <w:r w:rsidR="00E60D8A" w:rsidRPr="00E6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BC0BE2" w:rsidRPr="00EE686E" w:rsidRDefault="00BC0BE2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1C" w:rsidRPr="00B138F4" w:rsidRDefault="003F6B1C" w:rsidP="003F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8F4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A0E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87049">
        <w:rPr>
          <w:rFonts w:ascii="Times New Roman" w:hAnsi="Times New Roman" w:cs="Times New Roman"/>
          <w:sz w:val="24"/>
          <w:szCs w:val="24"/>
        </w:rPr>
        <w:t>Б</w:t>
      </w:r>
      <w:r w:rsidR="00DA0E3D">
        <w:rPr>
          <w:rFonts w:ascii="Times New Roman" w:hAnsi="Times New Roman" w:cs="Times New Roman"/>
          <w:sz w:val="24"/>
          <w:szCs w:val="24"/>
        </w:rPr>
        <w:t>атуринское</w:t>
      </w:r>
      <w:proofErr w:type="spellEnd"/>
      <w:r w:rsidR="00DA0E3D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r w:rsidR="00DA0E3D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  <w:r w:rsidR="00DA0E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поселение) </w:t>
      </w:r>
      <w:r w:rsidR="00D74D07">
        <w:rPr>
          <w:rFonts w:ascii="Times New Roman" w:hAnsi="Times New Roman" w:cs="Times New Roman"/>
          <w:sz w:val="24"/>
          <w:szCs w:val="24"/>
        </w:rPr>
        <w:t>на 2020</w:t>
      </w:r>
      <w:r w:rsidR="00DA0E3D">
        <w:rPr>
          <w:rFonts w:ascii="Times New Roman" w:hAnsi="Times New Roman" w:cs="Times New Roman"/>
          <w:sz w:val="24"/>
          <w:szCs w:val="24"/>
        </w:rPr>
        <w:t xml:space="preserve"> год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D74D07">
        <w:rPr>
          <w:rFonts w:ascii="Times New Roman" w:hAnsi="Times New Roman" w:cs="Times New Roman"/>
          <w:bCs/>
          <w:sz w:val="24"/>
          <w:szCs w:val="24"/>
        </w:rPr>
        <w:t>и плановый период 2021 и 2022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характеристик и прогнозируемых параметров проекта бюджета сельского</w:t>
      </w:r>
      <w:r w:rsidR="00D74D07">
        <w:rPr>
          <w:rFonts w:ascii="Times New Roman" w:hAnsi="Times New Roman" w:cs="Times New Roman"/>
          <w:sz w:val="24"/>
          <w:szCs w:val="24"/>
        </w:rPr>
        <w:t xml:space="preserve"> поселения на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D74D07">
        <w:rPr>
          <w:rFonts w:ascii="Times New Roman" w:hAnsi="Times New Roman" w:cs="Times New Roman"/>
          <w:bCs/>
          <w:sz w:val="24"/>
          <w:szCs w:val="24"/>
        </w:rPr>
        <w:t>и плановый период 2021 и 2022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обеспечивающих устойчивость и сбалансированность бюджета </w:t>
      </w:r>
      <w:r>
        <w:rPr>
          <w:rFonts w:ascii="Times New Roman" w:hAnsi="Times New Roman" w:cs="Times New Roman"/>
          <w:sz w:val="24"/>
          <w:szCs w:val="24"/>
        </w:rPr>
        <w:t xml:space="preserve">Батуринского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поселения.</w:t>
      </w:r>
      <w:proofErr w:type="gramEnd"/>
    </w:p>
    <w:p w:rsidR="003F6B1C" w:rsidRDefault="003F6B1C" w:rsidP="003F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4"/>
          <w:szCs w:val="24"/>
        </w:rPr>
        <w:t xml:space="preserve">Батуринского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07">
        <w:rPr>
          <w:rFonts w:ascii="Times New Roman" w:hAnsi="Times New Roman" w:cs="Times New Roman"/>
          <w:sz w:val="24"/>
          <w:szCs w:val="24"/>
        </w:rPr>
        <w:t>на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74D07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2021 и 2022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исходит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Послании Президента Российской Федерации Федеральному собранию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Российской Федерации от 1 декабря 2016 года, задач и приоритетов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Бюджетная и налоговая политика 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07">
        <w:rPr>
          <w:rFonts w:ascii="Times New Roman" w:hAnsi="Times New Roman" w:cs="Times New Roman"/>
          <w:sz w:val="24"/>
          <w:szCs w:val="24"/>
        </w:rPr>
        <w:t>на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год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D74D07">
        <w:rPr>
          <w:rFonts w:ascii="Times New Roman" w:hAnsi="Times New Roman" w:cs="Times New Roman"/>
          <w:bCs/>
          <w:sz w:val="24"/>
          <w:szCs w:val="24"/>
        </w:rPr>
        <w:t>и плановый период 2021 и 2022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B138F4">
        <w:rPr>
          <w:rFonts w:ascii="Times New Roman" w:hAnsi="Times New Roman" w:cs="Times New Roman"/>
          <w:sz w:val="24"/>
          <w:szCs w:val="24"/>
        </w:rPr>
        <w:t xml:space="preserve"> направлена на обеспечение устойчивого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развития социальной и экономической стабильности сельского поселения,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основе рационального использования имеющихся ресурсов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38F4">
        <w:rPr>
          <w:rFonts w:ascii="Times New Roman" w:hAnsi="Times New Roman" w:cs="Times New Roman"/>
          <w:sz w:val="24"/>
          <w:szCs w:val="24"/>
        </w:rPr>
        <w:t>.</w:t>
      </w:r>
    </w:p>
    <w:p w:rsidR="003F6B1C" w:rsidRPr="00B138F4" w:rsidRDefault="003F6B1C" w:rsidP="003F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07">
        <w:rPr>
          <w:rFonts w:ascii="Times New Roman" w:hAnsi="Times New Roman" w:cs="Times New Roman"/>
          <w:sz w:val="24"/>
          <w:szCs w:val="24"/>
        </w:rPr>
        <w:t>на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год</w:t>
      </w:r>
      <w:r w:rsidR="00D74D07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2021 и 2022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 направлены на увеличение налоговых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неналоговых доходов местного бюджета, повышение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устойчивости, а также создание благоприятных условий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производства, ведения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F6B1C" w:rsidRPr="00B138F4" w:rsidRDefault="003F6B1C" w:rsidP="003F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Основными направлениями бюджетной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Батуринского </w:t>
      </w:r>
      <w:r w:rsidR="00D74D07">
        <w:rPr>
          <w:rFonts w:ascii="Times New Roman" w:hAnsi="Times New Roman" w:cs="Times New Roman"/>
          <w:sz w:val="24"/>
          <w:szCs w:val="24"/>
        </w:rPr>
        <w:t>сельского поселения на 2020</w:t>
      </w:r>
      <w:r w:rsidRPr="00B138F4">
        <w:rPr>
          <w:rFonts w:ascii="Times New Roman" w:hAnsi="Times New Roman" w:cs="Times New Roman"/>
          <w:sz w:val="24"/>
          <w:szCs w:val="24"/>
        </w:rPr>
        <w:t xml:space="preserve"> год</w:t>
      </w:r>
      <w:r w:rsidR="00D74D07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2021 и 2022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являются: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 бюджета сельского поселения, в условиях ограниченности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доходных источников;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бюджета;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достигнутого уровня объема доходной части бюджета Батуринского сельского поселения в целях обеспечения стабильного исполнения расходной части бюджета сельского поселения;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услуг для</w:t>
      </w:r>
      <w:bookmarkStart w:id="0" w:name="_GoBack"/>
      <w:bookmarkEnd w:id="0"/>
      <w:r w:rsidRPr="00B138F4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исключение необоснованного завышения цен и заключения контрактов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недобросовестными поставщиками (подрядчиками, исполнителями);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разграничения полномочий между уровнями власти;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реализация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эффективности управления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собственностью и увеличен</w:t>
      </w:r>
      <w:r>
        <w:rPr>
          <w:rFonts w:ascii="Times New Roman" w:hAnsi="Times New Roman" w:cs="Times New Roman"/>
          <w:sz w:val="24"/>
          <w:szCs w:val="24"/>
        </w:rPr>
        <w:t xml:space="preserve">ием доходов от ее использования. </w:t>
      </w:r>
    </w:p>
    <w:p w:rsidR="003F6B1C" w:rsidRDefault="003F6B1C" w:rsidP="003F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Бюджет Батуринс</w:t>
      </w:r>
      <w:r w:rsidR="00D74D07">
        <w:rPr>
          <w:rFonts w:ascii="Times New Roman" w:hAnsi="Times New Roman" w:cs="Times New Roman"/>
          <w:sz w:val="24"/>
          <w:szCs w:val="24"/>
        </w:rPr>
        <w:t xml:space="preserve">кого сельского поселения на 2020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D74D07">
        <w:rPr>
          <w:rFonts w:ascii="Times New Roman" w:hAnsi="Times New Roman" w:cs="Times New Roman"/>
          <w:bCs/>
          <w:sz w:val="24"/>
          <w:szCs w:val="24"/>
        </w:rPr>
        <w:t>и плановый период 2021 и 2022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состоит в том, что он должен обеспечить безусловное исполнение действующих расходных обязательств.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F6B1C" w:rsidRPr="00AF3570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 бюджетная политика в области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Батуринского сельского поселения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r>
        <w:rPr>
          <w:rFonts w:ascii="Times New Roman" w:hAnsi="Times New Roman" w:cs="Times New Roman"/>
          <w:sz w:val="24"/>
          <w:szCs w:val="24"/>
        </w:rPr>
        <w:t xml:space="preserve">налоговой </w:t>
      </w:r>
      <w:r w:rsidRPr="00B138F4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>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74D07">
        <w:rPr>
          <w:rFonts w:ascii="Times New Roman" w:hAnsi="Times New Roman" w:cs="Times New Roman"/>
          <w:sz w:val="24"/>
          <w:szCs w:val="24"/>
        </w:rPr>
        <w:t xml:space="preserve"> поселения на 2020</w:t>
      </w:r>
      <w:r w:rsidRPr="00B138F4">
        <w:rPr>
          <w:rFonts w:ascii="Times New Roman" w:hAnsi="Times New Roman" w:cs="Times New Roman"/>
          <w:sz w:val="24"/>
          <w:szCs w:val="24"/>
        </w:rPr>
        <w:t xml:space="preserve"> год 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D74D07">
        <w:rPr>
          <w:rFonts w:ascii="Times New Roman" w:hAnsi="Times New Roman" w:cs="Times New Roman"/>
          <w:bCs/>
          <w:sz w:val="24"/>
          <w:szCs w:val="24"/>
        </w:rPr>
        <w:t>и плановый период 2021 и 2022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 w:rsidRPr="00E60D8A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являются: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138F4">
        <w:rPr>
          <w:rFonts w:ascii="Times New Roman" w:hAnsi="Times New Roman" w:cs="Times New Roman"/>
          <w:sz w:val="24"/>
          <w:szCs w:val="24"/>
        </w:rPr>
        <w:t>неизменность налоговой нагрузки, обеспечивающей бюджетную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устойчивость в среднесро</w:t>
      </w:r>
      <w:r>
        <w:rPr>
          <w:rFonts w:ascii="Times New Roman" w:hAnsi="Times New Roman" w:cs="Times New Roman"/>
          <w:sz w:val="24"/>
          <w:szCs w:val="24"/>
        </w:rPr>
        <w:t>чной и долгосрочной перспективе;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для этой цели разнообразных и взаимовыгодных форм сотрудничества с налогоплательщиками;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3F6B1C" w:rsidRDefault="003F6B1C" w:rsidP="003F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едставляющими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формированию и постановке на кадастровый учет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 - расширение мероприятий по мобилизации дополнительных налоговых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 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поселения, 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объемов зад</w:t>
      </w:r>
      <w:r>
        <w:rPr>
          <w:rFonts w:ascii="Times New Roman" w:hAnsi="Times New Roman" w:cs="Times New Roman"/>
          <w:sz w:val="24"/>
          <w:szCs w:val="24"/>
        </w:rPr>
        <w:t>олженности по налоговым доходам.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поставленных целей по оптимизации структуры муниципальной собственности </w:t>
      </w:r>
      <w:proofErr w:type="gramStart"/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</w:t>
      </w:r>
      <w:proofErr w:type="gramEnd"/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росту доходов по земельному налогу должно способствовать:</w:t>
      </w:r>
    </w:p>
    <w:p w:rsidR="003F6B1C" w:rsidRPr="00A34CE2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3F6B1C" w:rsidRPr="00A34CE2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ECC">
        <w:rPr>
          <w:lang w:eastAsia="ru-RU"/>
        </w:rPr>
        <w:t xml:space="preserve">-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3F6B1C" w:rsidRPr="00A34CE2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</w:t>
      </w:r>
      <w:proofErr w:type="gramStart"/>
      <w:r w:rsidRPr="00A34CE2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своевременным оформлением правоустанавливающих документов на земельные учас</w:t>
      </w:r>
      <w:r w:rsidR="00DA0E3D">
        <w:rPr>
          <w:rFonts w:ascii="Times New Roman" w:hAnsi="Times New Roman" w:cs="Times New Roman"/>
          <w:sz w:val="24"/>
          <w:szCs w:val="24"/>
          <w:lang w:eastAsia="ru-RU"/>
        </w:rPr>
        <w:t>тки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6B1C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3F6B1C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Реализация положений Основных направлений бюджетной и налоговой политики Батуринс</w:t>
      </w:r>
      <w:r w:rsidR="00DA0E3D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</w:t>
      </w:r>
      <w:r w:rsidR="00D74D07">
        <w:rPr>
          <w:rFonts w:ascii="Times New Roman" w:hAnsi="Times New Roman" w:cs="Times New Roman"/>
          <w:sz w:val="24"/>
          <w:szCs w:val="24"/>
          <w:lang w:eastAsia="ru-RU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E60D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4D07">
        <w:rPr>
          <w:rFonts w:ascii="Times New Roman" w:hAnsi="Times New Roman" w:cs="Times New Roman"/>
          <w:bCs/>
          <w:sz w:val="24"/>
          <w:szCs w:val="24"/>
          <w:lang w:eastAsia="ru-RU"/>
        </w:rPr>
        <w:t>и плановый период 2021 и 2022</w:t>
      </w:r>
      <w:r w:rsidR="00E60D8A" w:rsidRPr="00E60D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позволит обеспечить устойчивость и сбалансированность бюджета и исполнить все намеченные обязательства перед жителями Батуринского сельского поселения.</w:t>
      </w:r>
    </w:p>
    <w:p w:rsidR="003F6B1C" w:rsidRPr="00A34CE2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F6B1C" w:rsidRPr="00A34CE2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3570" w:rsidRPr="00A34CE2" w:rsidRDefault="00AF3570" w:rsidP="003F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F3570" w:rsidRPr="00A34CE2" w:rsidSect="00107C8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8C" w:rsidRDefault="00C97F8C" w:rsidP="00107C87">
      <w:pPr>
        <w:spacing w:after="0" w:line="240" w:lineRule="auto"/>
      </w:pPr>
      <w:r>
        <w:separator/>
      </w:r>
    </w:p>
  </w:endnote>
  <w:endnote w:type="continuationSeparator" w:id="0">
    <w:p w:rsidR="00C97F8C" w:rsidRDefault="00C97F8C" w:rsidP="0010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8C" w:rsidRDefault="00C97F8C" w:rsidP="00107C87">
      <w:pPr>
        <w:spacing w:after="0" w:line="240" w:lineRule="auto"/>
      </w:pPr>
      <w:r>
        <w:separator/>
      </w:r>
    </w:p>
  </w:footnote>
  <w:footnote w:type="continuationSeparator" w:id="0">
    <w:p w:rsidR="00C97F8C" w:rsidRDefault="00C97F8C" w:rsidP="0010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884613"/>
      <w:docPartObj>
        <w:docPartGallery w:val="Page Numbers (Top of Page)"/>
        <w:docPartUnique/>
      </w:docPartObj>
    </w:sdtPr>
    <w:sdtEndPr/>
    <w:sdtContent>
      <w:p w:rsidR="00107C87" w:rsidRDefault="00107C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10B">
          <w:rPr>
            <w:noProof/>
          </w:rPr>
          <w:t>3</w:t>
        </w:r>
        <w:r>
          <w:fldChar w:fldCharType="end"/>
        </w:r>
      </w:p>
    </w:sdtContent>
  </w:sdt>
  <w:p w:rsidR="00107C87" w:rsidRDefault="00107C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F7162"/>
    <w:rsid w:val="00107C87"/>
    <w:rsid w:val="0033572E"/>
    <w:rsid w:val="0034735D"/>
    <w:rsid w:val="003619D2"/>
    <w:rsid w:val="003628D3"/>
    <w:rsid w:val="00387049"/>
    <w:rsid w:val="003A13FE"/>
    <w:rsid w:val="003A3ECC"/>
    <w:rsid w:val="003F6B1C"/>
    <w:rsid w:val="0046510B"/>
    <w:rsid w:val="00465C81"/>
    <w:rsid w:val="005D569A"/>
    <w:rsid w:val="00620DB6"/>
    <w:rsid w:val="00726D11"/>
    <w:rsid w:val="00740862"/>
    <w:rsid w:val="00924224"/>
    <w:rsid w:val="00932686"/>
    <w:rsid w:val="00A1437D"/>
    <w:rsid w:val="00A34CE2"/>
    <w:rsid w:val="00A620B2"/>
    <w:rsid w:val="00AF3570"/>
    <w:rsid w:val="00B0368D"/>
    <w:rsid w:val="00B138F4"/>
    <w:rsid w:val="00BC0BE2"/>
    <w:rsid w:val="00C97F8C"/>
    <w:rsid w:val="00D74D07"/>
    <w:rsid w:val="00DA0E3D"/>
    <w:rsid w:val="00DB71A0"/>
    <w:rsid w:val="00E60D8A"/>
    <w:rsid w:val="00E9515C"/>
    <w:rsid w:val="00E96890"/>
    <w:rsid w:val="00EE686E"/>
    <w:rsid w:val="00F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86E"/>
    <w:rPr>
      <w:color w:val="0000FF" w:themeColor="hyperlink"/>
      <w:u w:val="single"/>
    </w:rPr>
  </w:style>
  <w:style w:type="paragraph" w:styleId="a6">
    <w:name w:val="No Spacing"/>
    <w:uiPriority w:val="1"/>
    <w:qFormat/>
    <w:rsid w:val="00A34CE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0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C87"/>
  </w:style>
  <w:style w:type="paragraph" w:styleId="a9">
    <w:name w:val="footer"/>
    <w:basedOn w:val="a"/>
    <w:link w:val="aa"/>
    <w:uiPriority w:val="99"/>
    <w:unhideWhenUsed/>
    <w:rsid w:val="0010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86E"/>
    <w:rPr>
      <w:color w:val="0000FF" w:themeColor="hyperlink"/>
      <w:u w:val="single"/>
    </w:rPr>
  </w:style>
  <w:style w:type="paragraph" w:styleId="a6">
    <w:name w:val="No Spacing"/>
    <w:uiPriority w:val="1"/>
    <w:qFormat/>
    <w:rsid w:val="00A34CE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0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C87"/>
  </w:style>
  <w:style w:type="paragraph" w:styleId="a9">
    <w:name w:val="footer"/>
    <w:basedOn w:val="a"/>
    <w:link w:val="aa"/>
    <w:uiPriority w:val="99"/>
    <w:unhideWhenUsed/>
    <w:rsid w:val="0010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user</cp:lastModifiedBy>
  <cp:revision>20</cp:revision>
  <cp:lastPrinted>2019-12-02T05:41:00Z</cp:lastPrinted>
  <dcterms:created xsi:type="dcterms:W3CDTF">2017-11-08T08:15:00Z</dcterms:created>
  <dcterms:modified xsi:type="dcterms:W3CDTF">2019-12-23T01:39:00Z</dcterms:modified>
</cp:coreProperties>
</file>