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BD4847">
        <w:t>22.01.2019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D4847">
        <w:t>8</w:t>
      </w:r>
      <w:r>
        <w:t xml:space="preserve"> 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proofErr w:type="gramStart"/>
      <w:r w:rsidRPr="00392B0A">
        <w:t>.</w:t>
      </w:r>
      <w:r>
        <w:t>Б</w:t>
      </w:r>
      <w:proofErr w:type="gramEnd"/>
      <w:r>
        <w:t>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>на  первое полугодие 201</w:t>
      </w:r>
      <w:r w:rsidR="00BD4847">
        <w:rPr>
          <w:b/>
        </w:rPr>
        <w:t>9</w:t>
      </w:r>
      <w:r>
        <w:rPr>
          <w:b/>
        </w:rPr>
        <w:t xml:space="preserve">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</w:r>
      <w:proofErr w:type="gramStart"/>
      <w:r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«Оценка недвижимости» отчет № 709А/18 «Об определении прогнозируемой рыночной стоимости 1 кв.м. жилья на территории </w:t>
      </w:r>
      <w:proofErr w:type="spellStart"/>
      <w:r w:rsidR="00BD4847">
        <w:t>Асиновского</w:t>
      </w:r>
      <w:proofErr w:type="spellEnd"/>
      <w:r w:rsidR="00BD4847">
        <w:t xml:space="preserve"> района</w:t>
      </w:r>
      <w:proofErr w:type="gramEnd"/>
      <w:r w:rsidR="00BD4847">
        <w:t xml:space="preserve"> на 1 полугодие»</w:t>
      </w:r>
    </w:p>
    <w:p w:rsidR="00BD4847" w:rsidRDefault="00BD4847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</w:t>
      </w:r>
      <w:proofErr w:type="gramStart"/>
      <w:r>
        <w:t>Утвердить на первое полугодие 201</w:t>
      </w:r>
      <w:r w:rsidR="00BD4847">
        <w:t>9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BD4847">
        <w:t>39877,00</w:t>
      </w:r>
      <w:r>
        <w:t xml:space="preserve"> </w:t>
      </w:r>
      <w:r w:rsidR="00BD4847">
        <w:t xml:space="preserve"> тридцать девять тысяч восемьсот семьдесят семь) </w:t>
      </w:r>
      <w:r>
        <w:t xml:space="preserve"> рублей.</w:t>
      </w:r>
      <w:proofErr w:type="gramEnd"/>
    </w:p>
    <w:p w:rsidR="00BD4847" w:rsidRPr="00BD4847" w:rsidRDefault="00E37DCF" w:rsidP="00BD4847">
      <w:pPr>
        <w:ind w:firstLine="708"/>
        <w:jc w:val="both"/>
        <w:rPr>
          <w:kern w:val="2"/>
        </w:rPr>
      </w:pPr>
      <w:r>
        <w:t xml:space="preserve">2. Настоящее постановление подлежит опубликованию и размещению на официальном сайте Батуринского сельского поселения </w:t>
      </w:r>
      <w:hyperlink r:id="rId4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</w:p>
    <w:p w:rsidR="00E37DCF" w:rsidRDefault="00E37DCF" w:rsidP="00E37DCF">
      <w:pPr>
        <w:ind w:firstLine="708"/>
        <w:jc w:val="both"/>
      </w:pPr>
      <w:r>
        <w:t>3.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BD4847" w:rsidP="00BD4847">
      <w:pPr>
        <w:jc w:val="both"/>
      </w:pPr>
      <w:r>
        <w:t xml:space="preserve">И.о. </w:t>
      </w:r>
      <w:r w:rsidR="00E37DCF">
        <w:t>Глав</w:t>
      </w:r>
      <w:r>
        <w:t>ы</w:t>
      </w:r>
      <w:r w:rsidR="00E37DCF">
        <w:t xml:space="preserve"> поселения (Гла</w:t>
      </w:r>
      <w:r>
        <w:t>вы</w:t>
      </w:r>
      <w:r w:rsidR="00E37DCF">
        <w:t xml:space="preserve"> </w:t>
      </w:r>
      <w:r>
        <w:t>А</w:t>
      </w:r>
      <w:r w:rsidR="00E37DCF">
        <w:t>дминистрации)</w:t>
      </w:r>
      <w:r w:rsidR="00E37DCF">
        <w:tab/>
      </w:r>
      <w:r w:rsidR="00E37DCF">
        <w:tab/>
      </w:r>
      <w:r w:rsidR="00E37DCF">
        <w:tab/>
      </w:r>
      <w:r w:rsidR="00E37DCF">
        <w:tab/>
      </w:r>
      <w:r>
        <w:t>Н.В.Злыднева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2019-01-23T09:22:00Z</cp:lastPrinted>
  <dcterms:created xsi:type="dcterms:W3CDTF">2014-03-03T04:49:00Z</dcterms:created>
  <dcterms:modified xsi:type="dcterms:W3CDTF">2019-01-23T09:22:00Z</dcterms:modified>
</cp:coreProperties>
</file>