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3C4231" w:rsidRDefault="00E979AD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3C4231"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22A8A" w:rsidRDefault="00022A8A" w:rsidP="00022A8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022A8A" w:rsidRPr="00172A12" w:rsidRDefault="00022A8A" w:rsidP="00022A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4231" w:rsidRPr="003C4231" w:rsidRDefault="008E07C9" w:rsidP="003C42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E97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FE0B29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 w:rsidR="00E979AD" w:rsidRPr="00FE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Батуринское</w:t>
      </w:r>
      <w:r w:rsidRPr="00FE0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целях реализации части 4.1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73580F" w:rsidRDefault="0073580F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БАТУРИНСКОГО СЕЛЬСКОГО ПОСЕЛЕНИЯ </w:t>
      </w:r>
      <w:r w:rsidR="003C4231" w:rsidRPr="0073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ведения, ежегодного дополнения и опубликования Перечня муниципального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 муниципального образования «</w:t>
      </w:r>
      <w:r w:rsidR="00E97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Батуринское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E979AD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Pr="003C423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E979AD">
          <w:rPr>
            <w:rFonts w:ascii="Times New Roman" w:eastAsia="Calibri" w:hAnsi="Times New Roman" w:cs="Times New Roman"/>
            <w:sz w:val="24"/>
            <w:szCs w:val="24"/>
            <w:lang w:val="en-US"/>
          </w:rPr>
          <w:t>b</w:t>
        </w:r>
        <w:proofErr w:type="spellStart"/>
        <w:r w:rsidRPr="003C4231">
          <w:rPr>
            <w:rFonts w:ascii="Times New Roman" w:eastAsia="Calibri" w:hAnsi="Times New Roman" w:cs="Times New Roman"/>
            <w:sz w:val="24"/>
            <w:szCs w:val="24"/>
          </w:rPr>
          <w:t>selpasino.ru</w:t>
        </w:r>
        <w:proofErr w:type="spellEnd"/>
      </w:hyperlink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E97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течение месяца с даты вступления в силу настоящего решения обеспечить опубликование Перечня в средствах массовой информации, а также его размещение в сети Интернет в соответствии с требованиями части 4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18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настоящего решения возложить на социально-экономический комитет.</w:t>
      </w: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9AD" w:rsidRDefault="003C4231" w:rsidP="003C4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C4231" w:rsidRPr="003C4231" w:rsidRDefault="00E979AD" w:rsidP="00E9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4231"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3C4231" w:rsidRPr="003C4231" w:rsidRDefault="00E979AD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Батуринского</w:t>
      </w:r>
      <w:r w:rsidR="003C4231" w:rsidRPr="003C4231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3C4231" w:rsidRPr="003C4231" w:rsidRDefault="003C4231" w:rsidP="003C423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>поселения от</w:t>
      </w:r>
      <w:r w:rsidR="008E07C9">
        <w:rPr>
          <w:rFonts w:ascii="Times New Roman" w:eastAsia="Times New Roman" w:hAnsi="Times New Roman" w:cs="Times New Roman"/>
          <w:lang w:eastAsia="ru-RU"/>
        </w:rPr>
        <w:t xml:space="preserve"> 26.09.</w:t>
      </w:r>
      <w:r w:rsidRPr="003C4231">
        <w:rPr>
          <w:rFonts w:ascii="Times New Roman" w:eastAsia="Times New Roman" w:hAnsi="Times New Roman" w:cs="Times New Roman"/>
          <w:lang w:eastAsia="ru-RU"/>
        </w:rPr>
        <w:t xml:space="preserve">2019 № </w:t>
      </w:r>
      <w:r w:rsidR="008E07C9">
        <w:rPr>
          <w:rFonts w:ascii="Times New Roman" w:eastAsia="Times New Roman" w:hAnsi="Times New Roman" w:cs="Times New Roman"/>
          <w:lang w:eastAsia="ru-RU"/>
        </w:rPr>
        <w:t>101</w:t>
      </w:r>
    </w:p>
    <w:p w:rsidR="003C4231" w:rsidRPr="003C4231" w:rsidRDefault="003C4231" w:rsidP="003C423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E9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E979AD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979AD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3C4231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>муниципального имущества муниципального образования «</w:t>
      </w:r>
      <w:r w:rsidR="00E979AD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Pr="003C423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– сельское поселение),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</w:t>
      </w:r>
      <w:proofErr w:type="gramEnd"/>
      <w:r w:rsidRPr="003C4231">
        <w:rPr>
          <w:rFonts w:ascii="Times New Roman" w:eastAsia="Calibri" w:hAnsi="Times New Roman" w:cs="Times New Roman"/>
          <w:bCs/>
          <w:sz w:val="24"/>
          <w:szCs w:val="24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содержатся сведения о муниципальном имуществе сельского поселения,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 (далее – Федеральный закон № 209-ФЗ), предназначенном для предоставления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E979AD" w:rsidRDefault="003C4231" w:rsidP="003C42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Формирование, ведение Перечня, внесение в него изменений, в том числе </w:t>
      </w:r>
    </w:p>
    <w:p w:rsidR="003C4231" w:rsidRPr="00E979AD" w:rsidRDefault="003C4231" w:rsidP="003C4231">
      <w:pPr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ежегодное дополнение Перечня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Перечень, изменения и ежегодное дополнение в него утверждаются постановлением Администрации </w:t>
      </w:r>
      <w:r w:rsidR="00E97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и ведение Перечня осуществляется Администрацией </w:t>
      </w:r>
      <w:r w:rsidR="00E97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Перечень вносятся сведения об имуществе, соответствующем следующим критериям: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 не является объектом религиозного назначения;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сельского поселения,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имущество не признано аварийным и подлежащим сносу;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 пользование субъектам малого и среднего предпринимательства и организациям инфраструктуры поддержки;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Запрещается включение имущества, сведения о котором включены в Перечень, в проект акта о планировании приватизации муниципального имущества или проект дополнений в указанный акт.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 согласно приложению № 1 к настоящему Порядку. 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proofErr w:type="gramEnd"/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изменений в реестр муниципального имущества сельского поселения.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Рассмотрение уполномоченным органом предложений, поступающих от лиц, указанных в пункте 8 настоящего Порядка, осуществляется в течение 30 календарных дней со дня их поступления.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указанных предложений уполномоченным органом принимается одно из следующих решений:</w:t>
      </w:r>
    </w:p>
    <w:p w:rsidR="003C4231" w:rsidRPr="003C4231" w:rsidRDefault="003C4231" w:rsidP="003C42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Решение об отказе в учете предложения о включении имущества в Перечень принимается в следующих случаях: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имущество не соответствует критериям, установленным пунктом 5 настоящего Порядка;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поселения, уполномоченной на согласование сделок с имуществом балансодержателя;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отсутствуют индивидуально-оперативные признаки движимого имущества, позволяющие заключить в отношении него договор аренды.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Уполномоченный орган вправе исключить сведения о муниципальном имуществе сельского поселения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 или организаций инфраструктуры поддержки не поступило: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ни одного предложения (заявления) о предоставлении имущества, включая земельные участки, в том числе без проведения аукциона (конкурса) в случаях, 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Федеральным законом от 26 июля 2006 года № 135-ФЗ «О защите конкуренции», Земельным кодексом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Сведения о муниципальном имуществе сельского поселения подлежат исключению из Перечня в следующих случаях:</w:t>
      </w:r>
    </w:p>
    <w:p w:rsidR="003C4231" w:rsidRPr="003C4231" w:rsidRDefault="003C4231" w:rsidP="003C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право собственности сельского поселения на имущество прекращено по решению суда или в ином установленном законом порядке;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прекращение существования имущества в результате его гибели или уничтожении;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имущество приобретено его арендатором в собственность в соответствии с Федеральным законом № 159-ФЗ и в случаях, указанных в подпунктах 6, 8 и 9 пункта 2 статьи 39.3 Земельного кодекса Российской Федерации.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Уполномоченный орган уведомляет арендатора о намерении принять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пункте 12 настоящего Порядка, за исключением подпункта 5.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E979AD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Опубликование Перечня и предоставление сведений о </w:t>
      </w:r>
      <w:proofErr w:type="gramStart"/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включенном</w:t>
      </w:r>
      <w:proofErr w:type="gramEnd"/>
    </w:p>
    <w:p w:rsidR="003C4231" w:rsidRPr="00E979AD" w:rsidRDefault="003C4231" w:rsidP="003C42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него </w:t>
      </w:r>
      <w:proofErr w:type="gramStart"/>
      <w:r w:rsidRPr="00E9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</w:t>
      </w:r>
      <w:proofErr w:type="gramEnd"/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Уполномоченный орган: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обеспечивает опубликование Перечня или изменений в Перечень в средствах массовой информации, определенных Уставом </w:t>
      </w:r>
      <w:r w:rsidR="00E97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10 рабочих дней с даты их утверждения по форме согласно приложению №2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</w:t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или Изменений Перечня по форме согласно приложению № 2 к настоящему Порядку;</w:t>
      </w:r>
    </w:p>
    <w:p w:rsidR="003C4231" w:rsidRPr="003C4231" w:rsidRDefault="003C4231" w:rsidP="003C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предоставляет сведения о Перечне или изменении Перечня в Департамент по управлению государственной собственностью Томской области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 муниципального имущества, указанных в части 4 статьи 18 Федерального закона «О развитии малого и</w:t>
      </w:r>
      <w:proofErr w:type="gramEnd"/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в Российской Федерации»</w:t>
      </w:r>
    </w:p>
    <w:p w:rsidR="003C4231" w:rsidRPr="003C4231" w:rsidRDefault="003C4231" w:rsidP="003C42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3C4231" w:rsidRPr="003C4231" w:rsidRDefault="003C4231" w:rsidP="003C423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E979AD">
        <w:rPr>
          <w:rFonts w:ascii="Times New Roman" w:eastAsia="Times New Roman" w:hAnsi="Times New Roman" w:cs="Times New Roman"/>
          <w:bCs/>
          <w:lang w:eastAsia="ru-RU"/>
        </w:rPr>
        <w:t>Батуринское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муниципального имущества, которое используется для формирования Перечня</w:t>
      </w:r>
      <w:r w:rsidRPr="003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муниципального образования «</w:t>
      </w:r>
      <w:r w:rsidR="00E97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Батуринское</w:t>
      </w:r>
      <w:r w:rsidRPr="003C4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31" w:rsidRPr="003C4231" w:rsidSect="00E979A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:rsidR="003C4231" w:rsidRPr="003C4231" w:rsidRDefault="003C4231" w:rsidP="003C423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lang w:eastAsia="ru-RU"/>
        </w:rPr>
      </w:pPr>
      <w:r w:rsidRPr="003C423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</w:t>
      </w:r>
      <w:r w:rsidR="00E979AD">
        <w:rPr>
          <w:rFonts w:ascii="Times New Roman" w:eastAsia="Times New Roman" w:hAnsi="Times New Roman" w:cs="Times New Roman"/>
          <w:bCs/>
          <w:lang w:eastAsia="ru-RU"/>
        </w:rPr>
        <w:t>Батуринское</w:t>
      </w:r>
      <w:r w:rsidRPr="003C4231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Перечня муниципального имущества, предназначенного для предоставления во владение и (или) в пользование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</w:t>
      </w:r>
    </w:p>
    <w:p w:rsidR="003C4231" w:rsidRPr="003C4231" w:rsidRDefault="003C4231" w:rsidP="003C4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/>
      </w:tblPr>
      <w:tblGrid>
        <w:gridCol w:w="799"/>
        <w:gridCol w:w="2244"/>
        <w:gridCol w:w="1957"/>
        <w:gridCol w:w="1819"/>
        <w:gridCol w:w="3522"/>
        <w:gridCol w:w="2368"/>
        <w:gridCol w:w="2077"/>
      </w:tblGrid>
      <w:tr w:rsidR="003C4231" w:rsidRPr="003C4231" w:rsidTr="002F1057">
        <w:tc>
          <w:tcPr>
            <w:tcW w:w="81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(местонахождение) объекта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 тип движимого имущества &lt;2&gt;</w:t>
            </w:r>
          </w:p>
        </w:tc>
        <w:tc>
          <w:tcPr>
            <w:tcW w:w="184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3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характеристика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</w:tr>
      <w:tr w:rsidR="003C4231" w:rsidRPr="003C4231" w:rsidTr="002F1057">
        <w:tc>
          <w:tcPr>
            <w:tcW w:w="81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– кв. м; для протяженности – м; для глубины залегания – м; для объема – куб. м)</w:t>
            </w:r>
            <w:proofErr w:type="gramEnd"/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4231" w:rsidRPr="003C4231" w:rsidTr="002F1057">
        <w:tc>
          <w:tcPr>
            <w:tcW w:w="81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/>
      </w:tblPr>
      <w:tblGrid>
        <w:gridCol w:w="1079"/>
        <w:gridCol w:w="2136"/>
        <w:gridCol w:w="1632"/>
        <w:gridCol w:w="1609"/>
        <w:gridCol w:w="1633"/>
        <w:gridCol w:w="2367"/>
        <w:gridCol w:w="1418"/>
        <w:gridCol w:w="1134"/>
        <w:gridCol w:w="1778"/>
      </w:tblGrid>
      <w:tr w:rsidR="003C4231" w:rsidRPr="003C4231" w:rsidTr="002F1057">
        <w:tc>
          <w:tcPr>
            <w:tcW w:w="8089" w:type="dxa"/>
            <w:gridSpan w:val="5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697" w:type="dxa"/>
            <w:gridSpan w:val="4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3C4231" w:rsidRPr="003C4231" w:rsidTr="002F1057">
        <w:tc>
          <w:tcPr>
            <w:tcW w:w="3215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632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состояние объекта недвижимости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609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земель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&lt;7&gt;</w:t>
            </w:r>
          </w:p>
        </w:tc>
        <w:tc>
          <w:tcPr>
            <w:tcW w:w="1633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разрешенного использования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367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778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(принадлежности) имущества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32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4231" w:rsidRPr="003C4231" w:rsidTr="002F1057">
        <w:tc>
          <w:tcPr>
            <w:tcW w:w="107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/>
      </w:tblPr>
      <w:tblGrid>
        <w:gridCol w:w="2112"/>
        <w:gridCol w:w="2112"/>
        <w:gridCol w:w="2405"/>
        <w:gridCol w:w="2126"/>
        <w:gridCol w:w="2126"/>
        <w:gridCol w:w="1985"/>
        <w:gridCol w:w="1920"/>
      </w:tblGrid>
      <w:tr w:rsidR="003C4231" w:rsidRPr="003C4231" w:rsidTr="002F1057">
        <w:tc>
          <w:tcPr>
            <w:tcW w:w="14786" w:type="dxa"/>
            <w:gridSpan w:val="7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3C4231" w:rsidRPr="003C4231" w:rsidTr="002F1057">
        <w:tc>
          <w:tcPr>
            <w:tcW w:w="4224" w:type="dxa"/>
            <w:gridSpan w:val="2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40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&lt;11&gt;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правообладателя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номер телефона 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1920" w:type="dxa"/>
            <w:vMerge w:val="restart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&lt;15&gt;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40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C4231" w:rsidRPr="003C4231" w:rsidTr="002F1057"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3C4231" w:rsidRPr="003C4231" w:rsidRDefault="003C4231" w:rsidP="003C4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адрес (местонахождение)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место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объекта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&lt;3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&lt;4&gt; Основная характеристика, её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&lt;5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&lt;6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Н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&lt;7&gt;, &lt;8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&lt;9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в другими вещами, предназначенными для её обслуживания. В ином случае данная строчка не заполняется.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&lt;10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«Да» или «Нет».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&lt;11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имущества казны указывается наименование муниципального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&lt;12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C4231" w:rsidRPr="003C4231" w:rsidRDefault="003C4231" w:rsidP="003C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&lt;13&gt; ИНН указывается только для муниципального унитарного предприятия, муниципального учреждения.</w:t>
      </w:r>
    </w:p>
    <w:p w:rsidR="00780961" w:rsidRDefault="003C4231" w:rsidP="003C4231">
      <w:pPr>
        <w:spacing w:after="0" w:line="240" w:lineRule="auto"/>
        <w:jc w:val="both"/>
      </w:pPr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&lt;14&gt;, &lt;15</w:t>
      </w:r>
      <w:proofErr w:type="gramStart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3C42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субъектом малого и среднего предпринимательства и организациями, образующими инфраструктуру субъектов малого и среднего предпринимательства по вопросам заключения договора аренд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 имущества.</w:t>
      </w:r>
      <w:bookmarkStart w:id="0" w:name="_GoBack"/>
      <w:bookmarkEnd w:id="0"/>
    </w:p>
    <w:sectPr w:rsidR="00780961" w:rsidSect="003C42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0A" w:rsidRDefault="0075670A" w:rsidP="00E5108C">
      <w:pPr>
        <w:spacing w:after="0" w:line="240" w:lineRule="auto"/>
      </w:pPr>
      <w:r>
        <w:separator/>
      </w:r>
    </w:p>
  </w:endnote>
  <w:endnote w:type="continuationSeparator" w:id="0">
    <w:p w:rsidR="0075670A" w:rsidRDefault="0075670A" w:rsidP="00E5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0A" w:rsidRDefault="0075670A" w:rsidP="00E5108C">
      <w:pPr>
        <w:spacing w:after="0" w:line="240" w:lineRule="auto"/>
      </w:pPr>
      <w:r>
        <w:separator/>
      </w:r>
    </w:p>
  </w:footnote>
  <w:footnote w:type="continuationSeparator" w:id="0">
    <w:p w:rsidR="0075670A" w:rsidRDefault="0075670A" w:rsidP="00E5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4329"/>
      <w:docPartObj>
        <w:docPartGallery w:val="Page Numbers (Top of Page)"/>
        <w:docPartUnique/>
      </w:docPartObj>
    </w:sdtPr>
    <w:sdtContent>
      <w:p w:rsidR="00E979AD" w:rsidRDefault="000D7F5F">
        <w:pPr>
          <w:pStyle w:val="a3"/>
          <w:jc w:val="center"/>
        </w:pPr>
        <w:fldSimple w:instr=" PAGE   \* MERGEFORMAT ">
          <w:r w:rsidR="008E07C9">
            <w:rPr>
              <w:noProof/>
            </w:rPr>
            <w:t>2</w:t>
          </w:r>
        </w:fldSimple>
      </w:p>
    </w:sdtContent>
  </w:sdt>
  <w:p w:rsidR="00A37A17" w:rsidRDefault="008E07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17" w:rsidRDefault="008E07C9">
    <w:pPr>
      <w:pStyle w:val="a3"/>
      <w:jc w:val="center"/>
    </w:pPr>
  </w:p>
  <w:p w:rsidR="00A37A17" w:rsidRDefault="008E07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34"/>
    <w:rsid w:val="00022A8A"/>
    <w:rsid w:val="000D7F5F"/>
    <w:rsid w:val="00137762"/>
    <w:rsid w:val="003C4231"/>
    <w:rsid w:val="006E414A"/>
    <w:rsid w:val="00720B58"/>
    <w:rsid w:val="0073580F"/>
    <w:rsid w:val="0075670A"/>
    <w:rsid w:val="00780961"/>
    <w:rsid w:val="008666D3"/>
    <w:rsid w:val="008E07C9"/>
    <w:rsid w:val="00B314B7"/>
    <w:rsid w:val="00E5108C"/>
    <w:rsid w:val="00E979AD"/>
    <w:rsid w:val="00EB1134"/>
    <w:rsid w:val="00ED34F6"/>
    <w:rsid w:val="00FE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2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4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C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79A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E9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79AD"/>
  </w:style>
  <w:style w:type="paragraph" w:styleId="a9">
    <w:name w:val="No Spacing"/>
    <w:uiPriority w:val="1"/>
    <w:qFormat/>
    <w:rsid w:val="00022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10</cp:revision>
  <cp:lastPrinted>2019-09-27T07:53:00Z</cp:lastPrinted>
  <dcterms:created xsi:type="dcterms:W3CDTF">2019-07-10T05:52:00Z</dcterms:created>
  <dcterms:modified xsi:type="dcterms:W3CDTF">2019-09-27T08:00:00Z</dcterms:modified>
</cp:coreProperties>
</file>