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36" w:rsidRDefault="00762736" w:rsidP="00762736">
      <w:pPr>
        <w:jc w:val="center"/>
        <w:rPr>
          <w:b/>
          <w:sz w:val="28"/>
        </w:rPr>
      </w:pPr>
      <w:r>
        <w:rPr>
          <w:b/>
          <w:sz w:val="28"/>
        </w:rPr>
        <w:t>АДМИНИСТРАЦИЯ</w:t>
      </w:r>
      <w:r w:rsidRPr="00762736">
        <w:rPr>
          <w:b/>
          <w:sz w:val="28"/>
        </w:rPr>
        <w:t xml:space="preserve"> </w:t>
      </w:r>
      <w:r>
        <w:rPr>
          <w:b/>
          <w:sz w:val="28"/>
        </w:rPr>
        <w:t>БАТУРИНСКОГО СЕЛЬСКОГО ПОСЕЛЕНИЯ</w:t>
      </w:r>
    </w:p>
    <w:p w:rsidR="00762736" w:rsidRDefault="00762736" w:rsidP="00762736">
      <w:pPr>
        <w:jc w:val="center"/>
        <w:rPr>
          <w:b/>
          <w:sz w:val="28"/>
        </w:rPr>
      </w:pPr>
    </w:p>
    <w:p w:rsidR="00762736" w:rsidRDefault="00762736" w:rsidP="00762736">
      <w:pPr>
        <w:jc w:val="center"/>
        <w:rPr>
          <w:b/>
          <w:sz w:val="28"/>
        </w:rPr>
      </w:pPr>
      <w:r>
        <w:rPr>
          <w:b/>
          <w:sz w:val="28"/>
        </w:rPr>
        <w:t>ПОСТАНОВЛЕНИЕ</w:t>
      </w:r>
    </w:p>
    <w:p w:rsidR="00762736" w:rsidRDefault="00762736" w:rsidP="00762736">
      <w:pPr>
        <w:jc w:val="center"/>
        <w:rPr>
          <w:b/>
          <w:sz w:val="28"/>
        </w:rPr>
      </w:pPr>
    </w:p>
    <w:p w:rsidR="00762736" w:rsidRDefault="00762736" w:rsidP="00762736">
      <w:pPr>
        <w:jc w:val="both"/>
      </w:pPr>
      <w:r>
        <w:t>25.09.2020                                                                                                                                     № 72</w:t>
      </w:r>
    </w:p>
    <w:p w:rsidR="00762736" w:rsidRDefault="00762736" w:rsidP="00762736">
      <w:pPr>
        <w:jc w:val="center"/>
      </w:pPr>
      <w:r>
        <w:t>с. Батурино</w:t>
      </w:r>
    </w:p>
    <w:p w:rsidR="00762736" w:rsidRDefault="00762736" w:rsidP="00762736">
      <w:pPr>
        <w:jc w:val="both"/>
        <w:rPr>
          <w:sz w:val="28"/>
        </w:rPr>
      </w:pPr>
    </w:p>
    <w:p w:rsidR="00762736" w:rsidRPr="00884171" w:rsidRDefault="00762736" w:rsidP="00762736">
      <w:pPr>
        <w:jc w:val="center"/>
      </w:pPr>
      <w:r w:rsidRPr="00D37C11">
        <w:t xml:space="preserve">О внесении изменений в постановление Администрации </w:t>
      </w:r>
      <w:r>
        <w:t>Батурин</w:t>
      </w:r>
      <w:r w:rsidRPr="00D37C11">
        <w:t xml:space="preserve">ского сельского поселения от </w:t>
      </w:r>
      <w:r>
        <w:t>14.07.2014 № 102</w:t>
      </w:r>
      <w:r w:rsidRPr="00D37C11">
        <w:t xml:space="preserve"> </w:t>
      </w:r>
      <w:r w:rsidRPr="00884171">
        <w:t>«Об утверждении Административного регламента осуществления муниципального земельного контроля»</w:t>
      </w:r>
    </w:p>
    <w:p w:rsidR="00762736" w:rsidRDefault="00762736" w:rsidP="00762736">
      <w:pPr>
        <w:jc w:val="both"/>
      </w:pPr>
    </w:p>
    <w:p w:rsidR="00762736" w:rsidRDefault="00762736" w:rsidP="00762736">
      <w:pPr>
        <w:ind w:firstLine="708"/>
        <w:jc w:val="both"/>
      </w:pPr>
      <w:r>
        <w:t>С целью приведения муниципального нормативного правового акта в соответствие с законодательством</w:t>
      </w:r>
    </w:p>
    <w:p w:rsidR="00762736" w:rsidRDefault="00762736" w:rsidP="00762736">
      <w:pPr>
        <w:ind w:firstLine="708"/>
        <w:jc w:val="both"/>
      </w:pPr>
    </w:p>
    <w:p w:rsidR="00762736" w:rsidRPr="00B8109F" w:rsidRDefault="00762736" w:rsidP="00762736">
      <w:pPr>
        <w:jc w:val="both"/>
        <w:rPr>
          <w:b/>
        </w:rPr>
      </w:pPr>
      <w:r>
        <w:t xml:space="preserve">            </w:t>
      </w:r>
      <w:r w:rsidRPr="00B8109F">
        <w:rPr>
          <w:b/>
        </w:rPr>
        <w:t>ПОСТАНОВЛЯЮ:</w:t>
      </w:r>
    </w:p>
    <w:p w:rsidR="00762736" w:rsidRDefault="00762736" w:rsidP="00762736">
      <w:pPr>
        <w:ind w:firstLine="708"/>
        <w:jc w:val="both"/>
      </w:pPr>
    </w:p>
    <w:p w:rsidR="00762736" w:rsidRPr="006D2342" w:rsidRDefault="00762736" w:rsidP="00762736">
      <w:pPr>
        <w:ind w:firstLine="708"/>
        <w:jc w:val="both"/>
        <w:rPr>
          <w:bCs/>
        </w:rPr>
      </w:pPr>
      <w:r>
        <w:t>1.</w:t>
      </w:r>
      <w:r>
        <w:tab/>
      </w:r>
      <w:r w:rsidRPr="006D2342">
        <w:rPr>
          <w:bCs/>
        </w:rPr>
        <w:t xml:space="preserve">Внести в постановление Администрации </w:t>
      </w:r>
      <w:r>
        <w:rPr>
          <w:bCs/>
        </w:rPr>
        <w:t>Батурин</w:t>
      </w:r>
      <w:r w:rsidRPr="006D2342">
        <w:rPr>
          <w:bCs/>
        </w:rPr>
        <w:t xml:space="preserve">ского сельского поселения от </w:t>
      </w:r>
      <w:r>
        <w:rPr>
          <w:bCs/>
        </w:rPr>
        <w:t>14.07</w:t>
      </w:r>
      <w:r w:rsidRPr="00884171">
        <w:rPr>
          <w:bCs/>
        </w:rPr>
        <w:t xml:space="preserve">.2014 № </w:t>
      </w:r>
      <w:r>
        <w:rPr>
          <w:bCs/>
        </w:rPr>
        <w:t>102</w:t>
      </w:r>
      <w:r w:rsidRPr="00884171">
        <w:rPr>
          <w:bCs/>
        </w:rPr>
        <w:t xml:space="preserve"> «Об утверждении Административного регламента осуществления муниципального земельного контроля»</w:t>
      </w:r>
      <w:r>
        <w:rPr>
          <w:bCs/>
        </w:rPr>
        <w:t xml:space="preserve"> </w:t>
      </w:r>
      <w:r w:rsidRPr="006D2342">
        <w:rPr>
          <w:bCs/>
        </w:rPr>
        <w:t>следующие изменения:</w:t>
      </w:r>
    </w:p>
    <w:p w:rsidR="00762736" w:rsidRDefault="00762736" w:rsidP="00762736">
      <w:pPr>
        <w:ind w:firstLine="708"/>
        <w:jc w:val="both"/>
        <w:rPr>
          <w:bCs/>
        </w:rPr>
      </w:pPr>
      <w:r>
        <w:rPr>
          <w:bCs/>
        </w:rPr>
        <w:t>1)</w:t>
      </w:r>
      <w:r>
        <w:rPr>
          <w:bCs/>
        </w:rPr>
        <w:tab/>
        <w:t xml:space="preserve">Подпункт 3 пункта 32 изложить в следующей редакции: </w:t>
      </w:r>
    </w:p>
    <w:p w:rsidR="00762736" w:rsidRPr="008A65F5" w:rsidRDefault="00762736" w:rsidP="00762736">
      <w:pPr>
        <w:ind w:firstLine="709"/>
        <w:jc w:val="both"/>
      </w:pPr>
      <w:proofErr w:type="gramStart"/>
      <w:r>
        <w:rPr>
          <w:bCs/>
        </w:rPr>
        <w:t>«</w:t>
      </w:r>
      <w:r w:rsidRPr="008A65F5">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8A65F5">
        <w:t xml:space="preserve"> информации о следующих фактах:</w:t>
      </w:r>
    </w:p>
    <w:p w:rsidR="00762736" w:rsidRPr="008A65F5" w:rsidRDefault="00762736" w:rsidP="00762736">
      <w:pPr>
        <w:ind w:firstLine="851"/>
        <w:jc w:val="both"/>
      </w:pPr>
      <w:proofErr w:type="gramStart"/>
      <w:r w:rsidRPr="008A65F5">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A65F5">
        <w:t xml:space="preserve"> государства, а также угрозы чрезвычайных ситуаций природного и техногенного характера;</w:t>
      </w:r>
    </w:p>
    <w:p w:rsidR="00762736" w:rsidRPr="008A65F5" w:rsidRDefault="00890D19" w:rsidP="00762736">
      <w:pPr>
        <w:ind w:firstLine="851"/>
        <w:jc w:val="both"/>
      </w:pPr>
      <w:hyperlink r:id="rId4" w:history="1">
        <w:proofErr w:type="gramStart"/>
        <w:r w:rsidR="00762736" w:rsidRPr="008A65F5">
          <w:t>б)</w:t>
        </w:r>
      </w:hyperlink>
      <w:r w:rsidR="00762736" w:rsidRPr="008A65F5">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00762736" w:rsidRPr="008A65F5">
        <w:t xml:space="preserve"> библиотечного фонда, безопасности государства, а также возникновение чрезвычайных ситуаций природного и техногенного характера;</w:t>
      </w:r>
    </w:p>
    <w:p w:rsidR="00762736" w:rsidRPr="008A65F5" w:rsidRDefault="00890D19" w:rsidP="00762736">
      <w:pPr>
        <w:ind w:firstLine="851"/>
        <w:jc w:val="both"/>
      </w:pPr>
      <w:hyperlink r:id="rId5" w:history="1">
        <w:r w:rsidR="00762736" w:rsidRPr="008A65F5">
          <w:t>в)</w:t>
        </w:r>
      </w:hyperlink>
      <w:r w:rsidR="00762736" w:rsidRPr="008A65F5">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62736" w:rsidRPr="001C7CAD" w:rsidRDefault="00762736" w:rsidP="00762736">
      <w:pPr>
        <w:pStyle w:val="s1"/>
        <w:spacing w:before="0" w:beforeAutospacing="0" w:after="0" w:afterAutospacing="0"/>
        <w:ind w:firstLine="851"/>
      </w:pPr>
      <w:r w:rsidRPr="008A65F5">
        <w:t>г) нарушение требований к маркировке товаров</w:t>
      </w:r>
      <w:proofErr w:type="gramStart"/>
      <w:r w:rsidRPr="008A65F5">
        <w:t>;»</w:t>
      </w:r>
      <w:proofErr w:type="gramEnd"/>
      <w:r w:rsidRPr="001C7CAD">
        <w:t>;</w:t>
      </w:r>
    </w:p>
    <w:p w:rsidR="00762736" w:rsidRDefault="00762736" w:rsidP="00762736">
      <w:pPr>
        <w:pStyle w:val="s1"/>
        <w:spacing w:before="0" w:beforeAutospacing="0" w:after="0" w:afterAutospacing="0"/>
        <w:ind w:firstLine="709"/>
        <w:jc w:val="both"/>
      </w:pPr>
      <w:r>
        <w:t>2)</w:t>
      </w:r>
      <w:r>
        <w:tab/>
        <w:t>Пункт 36.2 изложить в следующей редакции:</w:t>
      </w:r>
    </w:p>
    <w:p w:rsidR="00762736" w:rsidRPr="001C7CAD" w:rsidRDefault="00762736" w:rsidP="00762736">
      <w:pPr>
        <w:pStyle w:val="s1"/>
        <w:spacing w:before="0" w:beforeAutospacing="0" w:after="0" w:afterAutospacing="0"/>
        <w:ind w:firstLine="709"/>
        <w:jc w:val="both"/>
        <w:rPr>
          <w:color w:val="000000"/>
        </w:rPr>
      </w:pPr>
      <w:r>
        <w:t>«</w:t>
      </w:r>
      <w:r w:rsidRPr="006519A6">
        <w:rPr>
          <w:color w:val="000000"/>
        </w:rPr>
        <w:t xml:space="preserve">36.2.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w:t>
      </w:r>
      <w:r w:rsidRPr="006519A6">
        <w:rPr>
          <w:color w:val="000000"/>
        </w:rPr>
        <w:lastRenderedPageBreak/>
        <w:t xml:space="preserve">профилактике нарушений на последующие 2 года, отчетных показателей на один год и проекта отчетных показателей </w:t>
      </w:r>
      <w:proofErr w:type="gramStart"/>
      <w:r w:rsidRPr="006519A6">
        <w:rPr>
          <w:color w:val="000000"/>
        </w:rPr>
        <w:t>на</w:t>
      </w:r>
      <w:proofErr w:type="gramEnd"/>
      <w:r w:rsidRPr="006519A6">
        <w:rPr>
          <w:color w:val="000000"/>
        </w:rPr>
        <w:t xml:space="preserve"> последующие 2 года.</w:t>
      </w:r>
      <w:r>
        <w:rPr>
          <w:color w:val="000000"/>
        </w:rPr>
        <w:t>»</w:t>
      </w:r>
      <w:r w:rsidRPr="001C7CAD">
        <w:rPr>
          <w:color w:val="000000"/>
        </w:rPr>
        <w:t>;</w:t>
      </w:r>
    </w:p>
    <w:p w:rsidR="00762736" w:rsidRPr="00762736" w:rsidRDefault="00762736" w:rsidP="00762736">
      <w:pPr>
        <w:pStyle w:val="s1"/>
        <w:spacing w:before="0" w:beforeAutospacing="0" w:after="0" w:afterAutospacing="0"/>
        <w:ind w:firstLine="709"/>
        <w:jc w:val="both"/>
        <w:rPr>
          <w:color w:val="000000"/>
        </w:rPr>
      </w:pPr>
      <w:r>
        <w:rPr>
          <w:color w:val="000000"/>
        </w:rPr>
        <w:t>3)</w:t>
      </w:r>
      <w:r>
        <w:rPr>
          <w:color w:val="000000"/>
        </w:rPr>
        <w:tab/>
      </w:r>
      <w:proofErr w:type="gramStart"/>
      <w:r w:rsidRPr="00C00602">
        <w:rPr>
          <w:color w:val="000000"/>
        </w:rPr>
        <w:t>Последние</w:t>
      </w:r>
      <w:proofErr w:type="gramEnd"/>
      <w:r w:rsidRPr="00C00602">
        <w:rPr>
          <w:color w:val="000000"/>
        </w:rPr>
        <w:t xml:space="preserve"> 3 абзаца</w:t>
      </w:r>
      <w:r>
        <w:rPr>
          <w:color w:val="000000"/>
        </w:rPr>
        <w:t xml:space="preserve"> пункта 39 исключить</w:t>
      </w:r>
      <w:r w:rsidRPr="00762736">
        <w:rPr>
          <w:color w:val="000000"/>
        </w:rPr>
        <w:t>;</w:t>
      </w:r>
    </w:p>
    <w:p w:rsidR="00762736" w:rsidRDefault="00762736" w:rsidP="00762736">
      <w:pPr>
        <w:pStyle w:val="s1"/>
        <w:spacing w:before="0" w:beforeAutospacing="0" w:after="0" w:afterAutospacing="0"/>
        <w:ind w:firstLine="709"/>
        <w:jc w:val="both"/>
        <w:rPr>
          <w:color w:val="000000"/>
        </w:rPr>
      </w:pPr>
      <w:r>
        <w:rPr>
          <w:color w:val="000000"/>
        </w:rPr>
        <w:t>4)</w:t>
      </w:r>
      <w:r>
        <w:rPr>
          <w:color w:val="000000"/>
        </w:rPr>
        <w:tab/>
        <w:t>Пункт 40 изложить в следующей редакции:</w:t>
      </w:r>
    </w:p>
    <w:p w:rsidR="00762736" w:rsidRPr="001C7CAD" w:rsidRDefault="00762736" w:rsidP="00762736">
      <w:pPr>
        <w:pStyle w:val="s1"/>
        <w:spacing w:before="0" w:beforeAutospacing="0" w:after="0" w:afterAutospacing="0"/>
        <w:ind w:firstLine="709"/>
        <w:jc w:val="both"/>
        <w:rPr>
          <w:color w:val="000000"/>
        </w:rPr>
      </w:pPr>
      <w:proofErr w:type="gramStart"/>
      <w:r w:rsidRPr="00E41BB3">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E41BB3">
        <w:rPr>
          <w:color w:val="000000"/>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Start"/>
      <w:r w:rsidRPr="00E41BB3">
        <w:rPr>
          <w:color w:val="000000"/>
        </w:rPr>
        <w:t>.»</w:t>
      </w:r>
      <w:r w:rsidRPr="001C7CAD">
        <w:rPr>
          <w:color w:val="000000"/>
        </w:rPr>
        <w:t>;</w:t>
      </w:r>
      <w:proofErr w:type="gramEnd"/>
    </w:p>
    <w:p w:rsidR="00762736" w:rsidRDefault="00762736" w:rsidP="00762736">
      <w:pPr>
        <w:pStyle w:val="s1"/>
        <w:spacing w:before="0" w:beforeAutospacing="0" w:after="0" w:afterAutospacing="0"/>
        <w:ind w:firstLine="709"/>
        <w:jc w:val="both"/>
        <w:rPr>
          <w:color w:val="000000"/>
        </w:rPr>
      </w:pPr>
      <w:r>
        <w:rPr>
          <w:color w:val="000000"/>
        </w:rPr>
        <w:t>5)</w:t>
      </w:r>
      <w:r>
        <w:rPr>
          <w:color w:val="000000"/>
        </w:rPr>
        <w:tab/>
        <w:t>Пункт 41 изложить в следующей редакции:</w:t>
      </w:r>
    </w:p>
    <w:p w:rsidR="00762736" w:rsidRPr="00946C5F" w:rsidRDefault="00762736" w:rsidP="00762736">
      <w:pPr>
        <w:widowControl w:val="0"/>
        <w:autoSpaceDE w:val="0"/>
        <w:autoSpaceDN w:val="0"/>
        <w:adjustRightInd w:val="0"/>
        <w:ind w:firstLine="708"/>
        <w:jc w:val="both"/>
        <w:rPr>
          <w:rFonts w:eastAsia="Arial Unicode MS"/>
        </w:rPr>
      </w:pPr>
      <w:proofErr w:type="gramStart"/>
      <w:r>
        <w:rPr>
          <w:color w:val="000000"/>
        </w:rPr>
        <w:t>«</w:t>
      </w:r>
      <w:r w:rsidRPr="00946C5F">
        <w:rPr>
          <w:rFonts w:eastAsia="Arial Unicode MS"/>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946C5F">
        <w:rPr>
          <w:rFonts w:eastAsia="Arial Unicode MS"/>
        </w:rPr>
        <w:t xml:space="preserve"> информации о следующих фактах:</w:t>
      </w:r>
    </w:p>
    <w:p w:rsidR="00762736" w:rsidRPr="00946C5F" w:rsidRDefault="00762736" w:rsidP="00762736">
      <w:pPr>
        <w:widowControl w:val="0"/>
        <w:autoSpaceDE w:val="0"/>
        <w:autoSpaceDN w:val="0"/>
        <w:adjustRightInd w:val="0"/>
        <w:ind w:firstLine="708"/>
        <w:jc w:val="both"/>
        <w:rPr>
          <w:rFonts w:eastAsia="Arial Unicode MS"/>
        </w:rPr>
      </w:pPr>
      <w:proofErr w:type="gramStart"/>
      <w:r w:rsidRPr="00946C5F">
        <w:rPr>
          <w:rFonts w:eastAsia="Arial Unicode M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46C5F">
        <w:rPr>
          <w:rFonts w:eastAsia="Arial Unicode MS"/>
        </w:rPr>
        <w:t xml:space="preserve"> государства, а также угрозы чрезвычайных ситуаций природного и техногенного характера;</w:t>
      </w:r>
    </w:p>
    <w:p w:rsidR="00762736" w:rsidRDefault="00762736" w:rsidP="00762736">
      <w:pPr>
        <w:widowControl w:val="0"/>
        <w:autoSpaceDE w:val="0"/>
        <w:autoSpaceDN w:val="0"/>
        <w:adjustRightInd w:val="0"/>
        <w:ind w:firstLine="708"/>
        <w:jc w:val="both"/>
        <w:rPr>
          <w:rFonts w:eastAsia="Arial Unicode MS"/>
        </w:rPr>
      </w:pPr>
      <w:proofErr w:type="gramStart"/>
      <w:r w:rsidRPr="00946C5F">
        <w:rPr>
          <w:rFonts w:eastAsia="Arial Unicode M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46C5F">
        <w:rPr>
          <w:rFonts w:eastAsia="Arial Unicode MS"/>
        </w:rPr>
        <w:t xml:space="preserve"> также возникновение чрезвычайных ситуаций природного и техногенного характера;</w:t>
      </w:r>
    </w:p>
    <w:p w:rsidR="00762736" w:rsidRPr="00946C5F" w:rsidRDefault="00762736" w:rsidP="00762736">
      <w:pPr>
        <w:widowControl w:val="0"/>
        <w:autoSpaceDE w:val="0"/>
        <w:autoSpaceDN w:val="0"/>
        <w:adjustRightInd w:val="0"/>
        <w:ind w:firstLine="708"/>
        <w:jc w:val="both"/>
        <w:rPr>
          <w:rFonts w:eastAsia="Arial Unicode MS"/>
        </w:rPr>
      </w:pPr>
      <w:r w:rsidRPr="00946C5F">
        <w:rPr>
          <w:rFonts w:eastAsia="Arial Unicode M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62736" w:rsidRPr="001C7CAD" w:rsidRDefault="00762736" w:rsidP="00762736">
      <w:pPr>
        <w:widowControl w:val="0"/>
        <w:autoSpaceDE w:val="0"/>
        <w:autoSpaceDN w:val="0"/>
        <w:adjustRightInd w:val="0"/>
        <w:ind w:firstLine="708"/>
        <w:jc w:val="both"/>
      </w:pPr>
      <w:r w:rsidRPr="00946C5F">
        <w:rPr>
          <w:rFonts w:eastAsia="Arial Unicode MS"/>
        </w:rPr>
        <w:t>г) нарушение требований к маркировке товаров</w:t>
      </w:r>
      <w:proofErr w:type="gramStart"/>
      <w:r w:rsidRPr="00946C5F">
        <w:rPr>
          <w:rFonts w:eastAsia="Arial Unicode MS"/>
        </w:rPr>
        <w:t>;</w:t>
      </w:r>
      <w:r>
        <w:t>»</w:t>
      </w:r>
      <w:proofErr w:type="gramEnd"/>
      <w:r w:rsidRPr="001C7CAD">
        <w:t>;</w:t>
      </w:r>
    </w:p>
    <w:p w:rsidR="00762736" w:rsidRPr="001C7CAD" w:rsidRDefault="00762736" w:rsidP="00762736">
      <w:pPr>
        <w:widowControl w:val="0"/>
        <w:autoSpaceDE w:val="0"/>
        <w:autoSpaceDN w:val="0"/>
        <w:adjustRightInd w:val="0"/>
        <w:ind w:firstLine="708"/>
        <w:jc w:val="both"/>
        <w:rPr>
          <w:color w:val="000000"/>
        </w:rPr>
      </w:pPr>
      <w:r w:rsidRPr="00C00602">
        <w:t>6)</w:t>
      </w:r>
      <w:r w:rsidRPr="00C00602">
        <w:tab/>
        <w:t>Пункт 41.1 признать утратившим силу</w:t>
      </w:r>
      <w:r>
        <w:t>, так как утратила силу часть 5 статьи 5 закона № 124-ОЗ «</w:t>
      </w:r>
      <w:r w:rsidRPr="009F5989">
        <w:t>О порядке осуществления муниципального земель</w:t>
      </w:r>
      <w:r>
        <w:t>ного контроля в Томской области»</w:t>
      </w:r>
      <w:r w:rsidRPr="001C7CAD">
        <w:t>;</w:t>
      </w:r>
    </w:p>
    <w:p w:rsidR="00762736" w:rsidRPr="001C7CAD" w:rsidRDefault="00762736" w:rsidP="00762736">
      <w:pPr>
        <w:pStyle w:val="s1"/>
        <w:spacing w:before="0" w:beforeAutospacing="0" w:after="0" w:afterAutospacing="0"/>
        <w:ind w:firstLine="709"/>
        <w:jc w:val="both"/>
        <w:rPr>
          <w:rFonts w:eastAsia="Arial Unicode MS"/>
        </w:rPr>
      </w:pPr>
      <w:r>
        <w:t>7)</w:t>
      </w:r>
      <w:r>
        <w:tab/>
        <w:t xml:space="preserve">В пункте 44 слова </w:t>
      </w:r>
      <w:r w:rsidRPr="00C00602">
        <w:t>«</w:t>
      </w:r>
      <w:r w:rsidRPr="00C00602">
        <w:rPr>
          <w:rFonts w:eastAsia="Arial Unicode MS"/>
        </w:rPr>
        <w:t>указанным в подпунктах «а» и «б» пункта 2 части 41»</w:t>
      </w:r>
      <w:r>
        <w:rPr>
          <w:rFonts w:eastAsia="Arial Unicode MS"/>
        </w:rPr>
        <w:t xml:space="preserve"> заменить словами «указанным в подпунктах 2-4 пункта 32»</w:t>
      </w:r>
      <w:r w:rsidRPr="001C7CAD">
        <w:rPr>
          <w:rFonts w:eastAsia="Arial Unicode MS"/>
        </w:rPr>
        <w:t>;</w:t>
      </w:r>
    </w:p>
    <w:p w:rsidR="00762736" w:rsidRDefault="00762736" w:rsidP="00762736">
      <w:pPr>
        <w:pStyle w:val="s1"/>
        <w:spacing w:before="0" w:beforeAutospacing="0" w:after="0" w:afterAutospacing="0"/>
        <w:ind w:firstLine="709"/>
        <w:jc w:val="both"/>
      </w:pPr>
      <w:r>
        <w:rPr>
          <w:rFonts w:eastAsia="Arial Unicode MS"/>
        </w:rPr>
        <w:t>8)</w:t>
      </w:r>
      <w:r>
        <w:tab/>
      </w:r>
      <w:r w:rsidRPr="00C00602">
        <w:t>Пункт 53.1 дополнить подпунктом 11:</w:t>
      </w:r>
    </w:p>
    <w:p w:rsidR="00762736" w:rsidRPr="001C7CAD" w:rsidRDefault="00762736" w:rsidP="00762736">
      <w:pPr>
        <w:pStyle w:val="s1"/>
        <w:spacing w:before="0" w:beforeAutospacing="0" w:after="0" w:afterAutospacing="0"/>
        <w:ind w:firstLine="709"/>
        <w:jc w:val="both"/>
      </w:pPr>
      <w:r>
        <w:t xml:space="preserve">«подпункт 11 </w:t>
      </w:r>
      <w:r w:rsidRPr="00F63620">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w:t>
      </w:r>
      <w:r>
        <w:t xml:space="preserve"> </w:t>
      </w:r>
      <w:r w:rsidRPr="00F63620">
        <w:t>нормативных документов, обязательность применения которых не предусмотрена законодательством Российской Федерации</w:t>
      </w:r>
      <w:proofErr w:type="gramStart"/>
      <w:r w:rsidRPr="00F63620">
        <w:t>;</w:t>
      </w:r>
      <w:r>
        <w:t>»</w:t>
      </w:r>
      <w:proofErr w:type="gramEnd"/>
      <w:r w:rsidRPr="001C7CAD">
        <w:t>;</w:t>
      </w:r>
    </w:p>
    <w:p w:rsidR="00762736" w:rsidRPr="00762736" w:rsidRDefault="00762736" w:rsidP="00762736">
      <w:pPr>
        <w:pStyle w:val="s1"/>
        <w:spacing w:before="0" w:beforeAutospacing="0" w:after="0" w:afterAutospacing="0"/>
        <w:ind w:firstLine="709"/>
        <w:jc w:val="both"/>
      </w:pPr>
      <w:r>
        <w:t>9)</w:t>
      </w:r>
      <w:r>
        <w:tab/>
        <w:t>Пункт 77 раздела 5 исключить</w:t>
      </w:r>
      <w:r w:rsidRPr="00762736">
        <w:t>.</w:t>
      </w:r>
    </w:p>
    <w:p w:rsidR="00762736" w:rsidRPr="00D319CA" w:rsidRDefault="00762736" w:rsidP="00762736">
      <w:pPr>
        <w:widowControl w:val="0"/>
        <w:autoSpaceDE w:val="0"/>
        <w:autoSpaceDN w:val="0"/>
        <w:adjustRightInd w:val="0"/>
        <w:ind w:firstLine="851"/>
        <w:jc w:val="both"/>
        <w:rPr>
          <w:color w:val="000000"/>
        </w:rPr>
      </w:pPr>
      <w:r w:rsidRPr="00D319CA">
        <w:rPr>
          <w:color w:val="000000"/>
        </w:rPr>
        <w:t>2.</w:t>
      </w:r>
      <w:r w:rsidRPr="00D319CA">
        <w:rPr>
          <w:color w:val="000000"/>
        </w:rPr>
        <w:tab/>
        <w:t>Настоящее постановление вступит в силу с даты его официального опубликования.</w:t>
      </w:r>
    </w:p>
    <w:p w:rsidR="00762736" w:rsidRPr="00820369" w:rsidRDefault="00762736" w:rsidP="00762736">
      <w:pPr>
        <w:widowControl w:val="0"/>
        <w:autoSpaceDE w:val="0"/>
        <w:autoSpaceDN w:val="0"/>
        <w:adjustRightInd w:val="0"/>
        <w:ind w:firstLine="851"/>
        <w:jc w:val="both"/>
      </w:pPr>
      <w:r w:rsidRPr="00D319CA">
        <w:rPr>
          <w:color w:val="000000"/>
        </w:rPr>
        <w:t>3.</w:t>
      </w:r>
      <w:r w:rsidRPr="00D319CA">
        <w:rPr>
          <w:color w:val="000000"/>
        </w:rPr>
        <w:tab/>
        <w:t xml:space="preserve">Настоящее постановление подлежит официальному опубликованию  в «Информационном </w:t>
      </w:r>
      <w:proofErr w:type="gramStart"/>
      <w:r w:rsidRPr="00D319CA">
        <w:rPr>
          <w:color w:val="000000"/>
        </w:rPr>
        <w:t>бюллетене</w:t>
      </w:r>
      <w:proofErr w:type="gramEnd"/>
      <w:r w:rsidRPr="00D319CA">
        <w:rPr>
          <w:color w:val="000000"/>
        </w:rPr>
        <w:t xml:space="preserve">» и размещению на официальном сайте Батуринского сельского поселения  </w:t>
      </w:r>
      <w:hyperlink r:id="rId6" w:history="1">
        <w:r w:rsidRPr="00820369">
          <w:rPr>
            <w:rStyle w:val="a3"/>
            <w:color w:val="auto"/>
            <w:u w:val="none"/>
          </w:rPr>
          <w:t>www.</w:t>
        </w:r>
        <w:r w:rsidRPr="00820369">
          <w:rPr>
            <w:rStyle w:val="a3"/>
            <w:color w:val="auto"/>
            <w:u w:val="none"/>
            <w:lang w:val="en-US"/>
          </w:rPr>
          <w:t>b</w:t>
        </w:r>
        <w:r w:rsidRPr="00820369">
          <w:rPr>
            <w:rStyle w:val="a3"/>
            <w:color w:val="auto"/>
            <w:u w:val="none"/>
          </w:rPr>
          <w:t>selpasino.ru</w:t>
        </w:r>
      </w:hyperlink>
      <w:r w:rsidRPr="00820369">
        <w:t>.</w:t>
      </w:r>
    </w:p>
    <w:p w:rsidR="00762736" w:rsidRPr="00820369" w:rsidRDefault="00762736" w:rsidP="00762736">
      <w:pPr>
        <w:widowControl w:val="0"/>
        <w:autoSpaceDE w:val="0"/>
        <w:autoSpaceDN w:val="0"/>
        <w:adjustRightInd w:val="0"/>
        <w:ind w:firstLine="720"/>
        <w:jc w:val="both"/>
      </w:pPr>
    </w:p>
    <w:p w:rsidR="00762736" w:rsidRPr="00D319CA" w:rsidRDefault="00762736" w:rsidP="00762736">
      <w:pPr>
        <w:widowControl w:val="0"/>
        <w:autoSpaceDE w:val="0"/>
        <w:autoSpaceDN w:val="0"/>
        <w:adjustRightInd w:val="0"/>
        <w:ind w:firstLine="720"/>
        <w:jc w:val="both"/>
        <w:rPr>
          <w:color w:val="000000"/>
        </w:rPr>
      </w:pPr>
    </w:p>
    <w:p w:rsidR="00762736" w:rsidRPr="00D319CA" w:rsidRDefault="00762736" w:rsidP="00762736">
      <w:pPr>
        <w:widowControl w:val="0"/>
        <w:autoSpaceDE w:val="0"/>
        <w:autoSpaceDN w:val="0"/>
        <w:adjustRightInd w:val="0"/>
        <w:ind w:firstLine="720"/>
        <w:jc w:val="both"/>
        <w:rPr>
          <w:color w:val="000000"/>
        </w:rPr>
      </w:pPr>
      <w:r w:rsidRPr="00D319CA">
        <w:rPr>
          <w:color w:val="000000"/>
        </w:rPr>
        <w:t>.</w:t>
      </w:r>
      <w:r w:rsidRPr="00D319CA">
        <w:t xml:space="preserve">       </w:t>
      </w:r>
    </w:p>
    <w:p w:rsidR="00762736" w:rsidRPr="006D2342" w:rsidRDefault="00762736" w:rsidP="00762736">
      <w:pPr>
        <w:widowControl w:val="0"/>
        <w:autoSpaceDE w:val="0"/>
        <w:autoSpaceDN w:val="0"/>
        <w:adjustRightInd w:val="0"/>
        <w:jc w:val="both"/>
      </w:pPr>
      <w:r>
        <w:rPr>
          <w:color w:val="000000"/>
        </w:rPr>
        <w:t>И.О. Главы</w:t>
      </w:r>
      <w:r w:rsidRPr="00D319CA">
        <w:rPr>
          <w:color w:val="000000"/>
        </w:rPr>
        <w:t xml:space="preserve"> Батури</w:t>
      </w:r>
      <w:r>
        <w:rPr>
          <w:color w:val="000000"/>
        </w:rPr>
        <w:t>нского сельского поселения</w:t>
      </w:r>
      <w:r>
        <w:rPr>
          <w:color w:val="000000"/>
        </w:rPr>
        <w:tab/>
      </w:r>
      <w:r>
        <w:rPr>
          <w:color w:val="000000"/>
        </w:rPr>
        <w:tab/>
      </w:r>
      <w:r>
        <w:rPr>
          <w:color w:val="000000"/>
        </w:rPr>
        <w:tab/>
      </w:r>
      <w:r>
        <w:rPr>
          <w:color w:val="000000"/>
        </w:rPr>
        <w:tab/>
        <w:t xml:space="preserve">          </w:t>
      </w:r>
      <w:r w:rsidRPr="00D319CA">
        <w:rPr>
          <w:color w:val="000000"/>
        </w:rPr>
        <w:t xml:space="preserve">  </w:t>
      </w:r>
      <w:r>
        <w:rPr>
          <w:color w:val="000000"/>
        </w:rPr>
        <w:t>А.Е. Криволапова</w:t>
      </w:r>
      <w:r w:rsidRPr="006D2342">
        <w:rPr>
          <w:bCs/>
        </w:rPr>
        <w:t xml:space="preserve">                                                                       </w:t>
      </w:r>
    </w:p>
    <w:p w:rsidR="004F1B59" w:rsidRDefault="004F1B59">
      <w:bookmarkStart w:id="0" w:name="_GoBack"/>
      <w:bookmarkEnd w:id="0"/>
    </w:p>
    <w:sectPr w:rsidR="004F1B59" w:rsidSect="0076273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57351"/>
    <w:rsid w:val="004F1B59"/>
    <w:rsid w:val="00762736"/>
    <w:rsid w:val="007B2D92"/>
    <w:rsid w:val="00820369"/>
    <w:rsid w:val="00890D19"/>
    <w:rsid w:val="00B57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62736"/>
    <w:rPr>
      <w:color w:val="0000FF"/>
      <w:u w:val="single"/>
    </w:rPr>
  </w:style>
  <w:style w:type="paragraph" w:customStyle="1" w:styleId="s1">
    <w:name w:val="s_1"/>
    <w:basedOn w:val="a"/>
    <w:rsid w:val="007627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62736"/>
    <w:rPr>
      <w:color w:val="0000FF"/>
      <w:u w:val="single"/>
    </w:rPr>
  </w:style>
  <w:style w:type="paragraph" w:customStyle="1" w:styleId="s1">
    <w:name w:val="s_1"/>
    <w:basedOn w:val="a"/>
    <w:rsid w:val="0076273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selpasino.ru" TargetMode="External"/><Relationship Id="rId5" Type="http://schemas.openxmlformats.org/officeDocument/2006/relationships/hyperlink" Target="http://base.garant.ru/71581486/" TargetMode="External"/><Relationship Id="rId4" Type="http://schemas.openxmlformats.org/officeDocument/2006/relationships/hyperlink" Target="http://base.garant.ru/12185071/"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2020-09-28T02:36:00Z</dcterms:created>
  <dcterms:modified xsi:type="dcterms:W3CDTF">2020-09-28T03:37:00Z</dcterms:modified>
</cp:coreProperties>
</file>