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C2" w:rsidRDefault="003341C2">
      <w:pPr>
        <w:pStyle w:val="ConsPlusNormal"/>
      </w:pPr>
    </w:p>
    <w:p w:rsidR="003341C2" w:rsidRDefault="003341C2">
      <w:pPr>
        <w:pStyle w:val="ConsPlusTitle"/>
        <w:jc w:val="center"/>
      </w:pPr>
      <w:r>
        <w:t>ГУБЕРНАТОР ТОМСКОЙ ОБЛАСТИ</w:t>
      </w:r>
    </w:p>
    <w:p w:rsidR="003341C2" w:rsidRDefault="003341C2">
      <w:pPr>
        <w:pStyle w:val="ConsPlusTitle"/>
        <w:jc w:val="center"/>
      </w:pPr>
    </w:p>
    <w:p w:rsidR="003341C2" w:rsidRDefault="003341C2">
      <w:pPr>
        <w:pStyle w:val="ConsPlusTitle"/>
        <w:jc w:val="center"/>
      </w:pPr>
      <w:r>
        <w:t>РАСПОРЯЖЕНИЕ</w:t>
      </w:r>
    </w:p>
    <w:p w:rsidR="003341C2" w:rsidRDefault="003341C2">
      <w:pPr>
        <w:pStyle w:val="ConsPlusTitle"/>
        <w:jc w:val="center"/>
      </w:pPr>
      <w:r>
        <w:t>от 27 апреля 2010 г. N 135-р</w:t>
      </w:r>
    </w:p>
    <w:p w:rsidR="003341C2" w:rsidRDefault="003341C2">
      <w:pPr>
        <w:pStyle w:val="ConsPlusTitle"/>
        <w:jc w:val="center"/>
      </w:pPr>
    </w:p>
    <w:p w:rsidR="003341C2" w:rsidRDefault="003341C2">
      <w:pPr>
        <w:pStyle w:val="ConsPlusTitle"/>
        <w:jc w:val="center"/>
      </w:pPr>
      <w:r>
        <w:t>ОБ ОРГАНИЗАЦИИ ПРОВЕРКИ ДОСТОВЕРНОСТИ СВЕДЕНИЙ</w:t>
      </w:r>
    </w:p>
    <w:p w:rsidR="003341C2" w:rsidRDefault="003341C2">
      <w:pPr>
        <w:pStyle w:val="ConsPlusTitle"/>
        <w:jc w:val="center"/>
      </w:pPr>
      <w:r>
        <w:t>О ПРОФЕССИОНАЛЬНОМ ОБРАЗОВАНИИ</w:t>
      </w:r>
    </w:p>
    <w:p w:rsidR="003341C2" w:rsidRDefault="003341C2">
      <w:pPr>
        <w:pStyle w:val="ConsPlusNormal"/>
        <w:jc w:val="center"/>
      </w:pPr>
      <w:r>
        <w:t>Список изменяющих документов</w:t>
      </w:r>
    </w:p>
    <w:p w:rsidR="003341C2" w:rsidRDefault="003341C2">
      <w:pPr>
        <w:pStyle w:val="ConsPlusNormal"/>
        <w:jc w:val="center"/>
      </w:pPr>
      <w:proofErr w:type="gramStart"/>
      <w:r>
        <w:t>(в ред. распоряжений Губернатора Томской области</w:t>
      </w:r>
      <w:proofErr w:type="gramEnd"/>
    </w:p>
    <w:p w:rsidR="003341C2" w:rsidRDefault="003341C2">
      <w:pPr>
        <w:pStyle w:val="ConsPlusNormal"/>
        <w:jc w:val="center"/>
      </w:pPr>
      <w:r>
        <w:t xml:space="preserve">от 21.08.2013 </w:t>
      </w:r>
      <w:hyperlink r:id="rId4" w:history="1">
        <w:r>
          <w:rPr>
            <w:color w:val="0000FF"/>
          </w:rPr>
          <w:t>N 296-р</w:t>
        </w:r>
      </w:hyperlink>
      <w:r>
        <w:t xml:space="preserve">, от 10.12.2014 </w:t>
      </w:r>
      <w:hyperlink r:id="rId5" w:history="1">
        <w:r>
          <w:rPr>
            <w:color w:val="0000FF"/>
          </w:rPr>
          <w:t>N 302-р</w:t>
        </w:r>
      </w:hyperlink>
      <w:r>
        <w:t xml:space="preserve">, от 30.11.2015 </w:t>
      </w:r>
      <w:hyperlink r:id="rId6" w:history="1">
        <w:r>
          <w:rPr>
            <w:color w:val="0000FF"/>
          </w:rPr>
          <w:t>N 343-р</w:t>
        </w:r>
      </w:hyperlink>
      <w:r>
        <w:t>)</w:t>
      </w:r>
    </w:p>
    <w:p w:rsidR="003341C2" w:rsidRDefault="003341C2">
      <w:pPr>
        <w:pStyle w:val="ConsPlusNormal"/>
        <w:jc w:val="center"/>
      </w:pPr>
    </w:p>
    <w:p w:rsidR="003341C2" w:rsidRDefault="003341C2">
      <w:pPr>
        <w:pStyle w:val="ConsPlusNormal"/>
        <w:ind w:firstLine="540"/>
        <w:jc w:val="both"/>
      </w:pPr>
      <w:r>
        <w:t>1. Руководителям исполнительных органов государственной власти Томской области:</w:t>
      </w:r>
    </w:p>
    <w:p w:rsidR="003341C2" w:rsidRDefault="003341C2">
      <w:pPr>
        <w:pStyle w:val="ConsPlusNormal"/>
        <w:ind w:firstLine="540"/>
        <w:jc w:val="both"/>
      </w:pPr>
      <w:r>
        <w:t>1) организовать в соответствии с действующим законодательством в течение 7 дней с момента приема гражданина на государственную гражданскую службу Томской области проверку достоверности предоставленных им сведений о профессиональном образовании;</w:t>
      </w:r>
    </w:p>
    <w:p w:rsidR="003341C2" w:rsidRDefault="003341C2">
      <w:pPr>
        <w:pStyle w:val="ConsPlusNormal"/>
        <w:ind w:firstLine="540"/>
        <w:jc w:val="both"/>
      </w:pPr>
      <w:r>
        <w:t xml:space="preserve">2) в случае выявления недостоверности сведений о профессиональном образовании, представленных государственным гражданским служащим, указанную информацию направлять в Департамент государственной гражданской службы Администрации Томской области и принимать меры, предусмотренные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Федерации".</w:t>
      </w:r>
    </w:p>
    <w:p w:rsidR="003341C2" w:rsidRDefault="003341C2">
      <w:pPr>
        <w:pStyle w:val="ConsPlusNormal"/>
        <w:ind w:firstLine="540"/>
        <w:jc w:val="both"/>
      </w:pPr>
      <w:r>
        <w:t>2. Начальнику Департамента государственной гражданской службы Администрации Томской области (Зеленцов) организовать в Администрации Томской области в соответствии с действующим законодательством в течение 7 дней с момента приема гражданина на государственную гражданскую службу Томской области проверку достоверности предоставленных им сведений о профессиональном образовании.</w:t>
      </w:r>
    </w:p>
    <w:p w:rsidR="003341C2" w:rsidRDefault="003341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21.08.2013 N 296-р)</w:t>
      </w:r>
    </w:p>
    <w:p w:rsidR="003341C2" w:rsidRDefault="003341C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внутренней политике Ильиных С.Е.</w:t>
      </w:r>
    </w:p>
    <w:p w:rsidR="003341C2" w:rsidRDefault="003341C2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30.11.2015 N 343-р)</w:t>
      </w:r>
    </w:p>
    <w:p w:rsidR="003341C2" w:rsidRDefault="003341C2">
      <w:pPr>
        <w:pStyle w:val="ConsPlusNormal"/>
        <w:ind w:firstLine="540"/>
        <w:jc w:val="both"/>
      </w:pPr>
    </w:p>
    <w:p w:rsidR="003341C2" w:rsidRDefault="003341C2">
      <w:pPr>
        <w:pStyle w:val="ConsPlusNormal"/>
        <w:jc w:val="right"/>
      </w:pPr>
      <w:r>
        <w:t>Губернатор</w:t>
      </w:r>
    </w:p>
    <w:p w:rsidR="003341C2" w:rsidRDefault="003341C2">
      <w:pPr>
        <w:pStyle w:val="ConsPlusNormal"/>
        <w:jc w:val="right"/>
      </w:pPr>
      <w:r>
        <w:t>Томской области</w:t>
      </w:r>
    </w:p>
    <w:p w:rsidR="003341C2" w:rsidRDefault="003341C2">
      <w:pPr>
        <w:pStyle w:val="ConsPlusNormal"/>
        <w:jc w:val="right"/>
      </w:pPr>
      <w:r>
        <w:t>В.М.КРЕСС</w:t>
      </w:r>
    </w:p>
    <w:p w:rsidR="003341C2" w:rsidRDefault="003341C2">
      <w:pPr>
        <w:pStyle w:val="ConsPlusNormal"/>
      </w:pPr>
    </w:p>
    <w:p w:rsidR="003341C2" w:rsidRDefault="003341C2">
      <w:pPr>
        <w:pStyle w:val="ConsPlusNormal"/>
      </w:pPr>
    </w:p>
    <w:p w:rsidR="003341C2" w:rsidRDefault="00334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588" w:rsidRDefault="00CE3588"/>
    <w:sectPr w:rsidR="00CE3588" w:rsidSect="001B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1"/>
  <w:proofState w:spelling="clean" w:grammar="clean"/>
  <w:defaultTabStop w:val="708"/>
  <w:characterSpacingControl w:val="doNotCompress"/>
  <w:compat/>
  <w:rsids>
    <w:rsidRoot w:val="003341C2"/>
    <w:rsid w:val="00213466"/>
    <w:rsid w:val="003341C2"/>
    <w:rsid w:val="005C1F3C"/>
    <w:rsid w:val="005C72D7"/>
    <w:rsid w:val="00AF2C0B"/>
    <w:rsid w:val="00B2137B"/>
    <w:rsid w:val="00CE3588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E52ADE62EC3F5748EAA545DDD9B71E6B9C322FD2115D115EC40F97701673609AA712F3F00FE03BA96F7Ch5j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E52ADE62EC3F5748EABB48CBB5E91A63906927DD1D024A0CC258C8h2j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E52ADE62EC3F5748EAA545DDD9B71E6B9C322FD31250135FC40F97701673609AA712F3F00FE03BA96F7Dh5j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E52ADE62EC3F5748EAA545DDD9B71E6B9C322FD21252125AC40F97701673609AA712F3F00FE03BA96F7Dh5j2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E52ADE62EC3F5748EAA545DDD9B71E6B9C322FD2115D115EC40F97701673609AA712F3F00FE03BA96F7Ch5jBK" TargetMode="External"/><Relationship Id="rId9" Type="http://schemas.openxmlformats.org/officeDocument/2006/relationships/hyperlink" Target="consultantplus://offline/ref=D6E52ADE62EC3F5748EAA545DDD9B71E6B9C322FD31250135FC40F97701673609AA712F3F00FE03BA96F7Dh5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>MFC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anosova</dc:creator>
  <cp:keywords/>
  <dc:description/>
  <cp:lastModifiedBy>anosova</cp:lastModifiedBy>
  <cp:revision>1</cp:revision>
  <dcterms:created xsi:type="dcterms:W3CDTF">2016-03-28T10:35:00Z</dcterms:created>
  <dcterms:modified xsi:type="dcterms:W3CDTF">2016-03-28T10:35:00Z</dcterms:modified>
</cp:coreProperties>
</file>