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5A" w:rsidRPr="00AB71B7" w:rsidRDefault="00C8378B" w:rsidP="009F5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1B7">
        <w:rPr>
          <w:rFonts w:ascii="Times New Roman" w:hAnsi="Times New Roman" w:cs="Times New Roman"/>
          <w:b/>
          <w:sz w:val="28"/>
          <w:szCs w:val="28"/>
        </w:rPr>
        <w:t xml:space="preserve">Житель города Асино осужден к условному лишению свободы за </w:t>
      </w:r>
      <w:r w:rsidR="00AB71B7" w:rsidRPr="00AB71B7">
        <w:rPr>
          <w:rFonts w:ascii="Times New Roman" w:hAnsi="Times New Roman" w:cs="Times New Roman"/>
          <w:b/>
          <w:sz w:val="28"/>
          <w:szCs w:val="28"/>
        </w:rPr>
        <w:t xml:space="preserve">причинение тяжкого вреда здоровью в результате ДТП и </w:t>
      </w:r>
      <w:r w:rsidRPr="00AB71B7">
        <w:rPr>
          <w:rFonts w:ascii="Times New Roman" w:hAnsi="Times New Roman" w:cs="Times New Roman"/>
          <w:b/>
          <w:sz w:val="28"/>
          <w:szCs w:val="28"/>
        </w:rPr>
        <w:t xml:space="preserve">оставление места </w:t>
      </w:r>
      <w:r w:rsidR="00AB71B7" w:rsidRPr="00AB71B7">
        <w:rPr>
          <w:rFonts w:ascii="Times New Roman" w:hAnsi="Times New Roman" w:cs="Times New Roman"/>
          <w:b/>
          <w:sz w:val="28"/>
          <w:szCs w:val="28"/>
        </w:rPr>
        <w:t>его совершения</w:t>
      </w:r>
    </w:p>
    <w:p w:rsidR="00AB71B7" w:rsidRPr="00AB71B7" w:rsidRDefault="00AB71B7" w:rsidP="009F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CD4" w:rsidRPr="00AB71B7" w:rsidRDefault="00C8378B" w:rsidP="009F5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71B7">
        <w:rPr>
          <w:rFonts w:ascii="Times New Roman" w:hAnsi="Times New Roman" w:cs="Times New Roman"/>
          <w:sz w:val="28"/>
          <w:szCs w:val="28"/>
        </w:rPr>
        <w:t xml:space="preserve">Асиновским городским судом </w:t>
      </w:r>
      <w:r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вынесен обвинительный приговор по уголовному делу в отношении 26-летнего жителя г. Асино, который признан виновным в совершении преступления, предусмотренного п. «б» ч. 2 ст. 264 УК РФ (нарушение лицом, управляющим автомобилем, правил дорожного движения, повлекшее по неосторожности причинение тяжкого вреда здоровью, сопряженное с оставлением места его совершения).</w:t>
      </w:r>
      <w:r w:rsidRPr="00AB7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7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 установил, что </w:t>
      </w:r>
      <w:r w:rsidR="00561CD4"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.05.20</w:t>
      </w:r>
      <w:r w:rsidR="00561CD4"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около </w:t>
      </w:r>
      <w:r w:rsidR="00561CD4"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часов</w:t>
      </w:r>
      <w:r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подсудимый, управляя автомобилем марки «</w:t>
      </w:r>
      <w:r w:rsidR="00561CD4"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ВАЗ 21102</w:t>
      </w:r>
      <w:r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561CD4"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пересечении улиц Чернышевского и им. 370 Стрелковой дивизии в г. Асино двигаясь со скоростью 70-80 км/час совершил столкновение с движущимся впереди него в попутном направлении мотоблоком «</w:t>
      </w:r>
      <w:proofErr w:type="spellStart"/>
      <w:r w:rsidR="00561CD4"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Sadd</w:t>
      </w:r>
      <w:proofErr w:type="spellEnd"/>
      <w:r w:rsidR="00561CD4"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МБ-75» с прицепом-телегой</w:t>
      </w:r>
      <w:r w:rsid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378B" w:rsidRDefault="00C8378B" w:rsidP="009F5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</w:t>
      </w:r>
      <w:proofErr w:type="spellStart"/>
      <w:r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</w:t>
      </w:r>
      <w:proofErr w:type="spellEnd"/>
      <w:r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–транспортного происшествия </w:t>
      </w:r>
      <w:r w:rsidR="00561CD4"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пассажирка мотоблока, которая находилась на сиденье прицепа-телеги, получила </w:t>
      </w:r>
      <w:r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телесные повреждения, которые квалифицированы как причинившие тяжкий вред здоровью.</w:t>
      </w:r>
      <w:r w:rsidR="00561CD4"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столкновения водитель автомобиля продолжил движение, оставил место ДТП, скрывшись с места его совершения. </w:t>
      </w:r>
      <w:r w:rsidRPr="00AB7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7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Суд, с учетом позиции прокурора, назначил подсудимому наказание в виде </w:t>
      </w:r>
      <w:r w:rsidR="00561CD4"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лишения свободы с лишением права управлять транспортными средствами на 3 года</w:t>
      </w:r>
      <w:r w:rsidR="00561CD4"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учетом положительных характеристик, наличия смягчающих обстоятельств лишение свободы назначено условно с применением ст. 73 УК РФ. Также по делу удовлетворен гражданский иск городского прокурора о </w:t>
      </w:r>
      <w:r w:rsidR="00AB71B7"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взыскании в пользу Территориального фонда обязательного медицинского страхования средств, затраченных на лечение потерпевшей.</w:t>
      </w:r>
      <w:r w:rsidRPr="00AB7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7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Приговор в законную силу не вступил.</w:t>
      </w:r>
    </w:p>
    <w:p w:rsidR="009F50AB" w:rsidRDefault="009F50AB" w:rsidP="009F5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0AB" w:rsidRPr="00AB71B7" w:rsidRDefault="009F50AB" w:rsidP="009F5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9F50AB" w:rsidRPr="00AB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8B"/>
    <w:rsid w:val="00561CD4"/>
    <w:rsid w:val="00815E5A"/>
    <w:rsid w:val="009F50AB"/>
    <w:rsid w:val="00AB71B7"/>
    <w:rsid w:val="00C8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A5D9"/>
  <w15:chartTrackingRefBased/>
  <w15:docId w15:val="{00C8CF0E-39A9-4E37-9C66-6F707E3A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Дунбинская К.А.</dc:creator>
  <cp:keywords/>
  <dc:description/>
  <cp:lastModifiedBy>Дунбинская К.А.</cp:lastModifiedBy>
  <cp:revision>2</cp:revision>
  <cp:lastPrinted>2020-11-27T03:36:00Z</cp:lastPrinted>
  <dcterms:created xsi:type="dcterms:W3CDTF">2020-11-27T02:44:00Z</dcterms:created>
  <dcterms:modified xsi:type="dcterms:W3CDTF">2020-11-27T03:44:00Z</dcterms:modified>
</cp:coreProperties>
</file>