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AE" w:rsidRPr="00287AF3" w:rsidRDefault="00052CAE" w:rsidP="00AC7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i45862"/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52CAE" w:rsidRPr="00287AF3" w:rsidRDefault="00AC740C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="00052CAE"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2CAE" w:rsidRPr="00287AF3" w:rsidRDefault="00052CAE" w:rsidP="00052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CAE" w:rsidRPr="00287AF3" w:rsidRDefault="00275259" w:rsidP="00052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.2014              </w:t>
      </w:r>
      <w:r w:rsidR="00052CAE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2C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CAE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CA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AC740C">
        <w:rPr>
          <w:rFonts w:ascii="Times New Roman" w:hAnsi="Times New Roman" w:cs="Times New Roman"/>
          <w:sz w:val="24"/>
          <w:szCs w:val="24"/>
        </w:rPr>
        <w:t>проект</w:t>
      </w:r>
    </w:p>
    <w:p w:rsidR="00052CAE" w:rsidRPr="00FF047C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27525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C740C">
        <w:rPr>
          <w:rFonts w:ascii="Times New Roman CYR" w:hAnsi="Times New Roman CYR" w:cs="Times New Roman CYR"/>
          <w:bCs/>
          <w:sz w:val="24"/>
          <w:szCs w:val="24"/>
        </w:rPr>
        <w:t>Батурино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критериев аттестации экспертов, привлекаемых к проведению мероприятий по муниципальному контролю</w:t>
      </w: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2CAE" w:rsidRDefault="00052CAE" w:rsidP="0005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Руководствуясь пунктом 4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052CAE" w:rsidRPr="00CC18C2" w:rsidRDefault="00052CAE" w:rsidP="0005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>
        <w:rPr>
          <w:rFonts w:ascii="Times New Roman CYR" w:hAnsi="Times New Roman CYR" w:cs="Times New Roman CYR"/>
          <w:sz w:val="24"/>
          <w:szCs w:val="24"/>
        </w:rPr>
        <w:t>критерии аттестации экспертов, привлекаемых к проведению мероприятий по муниципальному контролю</w:t>
      </w:r>
      <w:r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="00AC740C">
        <w:rPr>
          <w:rFonts w:ascii="Times New Roman CYR" w:hAnsi="Times New Roman CYR" w:cs="Times New Roman CYR"/>
          <w:sz w:val="24"/>
          <w:szCs w:val="24"/>
        </w:rPr>
        <w:t>Батуринского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5" w:history="1">
        <w:r w:rsidR="00AC740C" w:rsidRPr="003E7ECD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AC740C" w:rsidRPr="003E7E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AC740C" w:rsidRPr="003E7ECD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052CAE" w:rsidRDefault="00052CAE" w:rsidP="00AC7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Контроль исполнения насто</w:t>
      </w:r>
      <w:r w:rsidR="00AC740C">
        <w:rPr>
          <w:rFonts w:ascii="Times New Roman CYR" w:hAnsi="Times New Roman CYR" w:cs="Times New Roman CYR"/>
          <w:sz w:val="24"/>
          <w:szCs w:val="24"/>
        </w:rPr>
        <w:t>ящего постановления возложить</w:t>
      </w:r>
      <w:r w:rsidR="00AC740C" w:rsidRPr="00AC740C">
        <w:rPr>
          <w:rFonts w:ascii="Times New Roman CYR" w:hAnsi="Times New Roman CYR" w:cs="Times New Roman CYR"/>
          <w:sz w:val="24"/>
          <w:szCs w:val="24"/>
        </w:rPr>
        <w:t xml:space="preserve"> на заведующую канцелярией Злыдневу Н.В.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P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AC740C">
        <w:rPr>
          <w:rFonts w:ascii="Times New Roman CYR" w:hAnsi="Times New Roman CYR" w:cs="Times New Roman CYR"/>
          <w:bCs/>
          <w:sz w:val="24"/>
          <w:szCs w:val="24"/>
        </w:rPr>
        <w:t>Глава поселения (Глава администрации)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  <w:t>В.В.Ефремов</w:t>
      </w:r>
    </w:p>
    <w:p w:rsidR="00052CAE" w:rsidRPr="00AC740C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740C" w:rsidRDefault="00AC740C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75259" w:rsidRDefault="00275259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052CAE" w:rsidRDefault="00856519" w:rsidP="00052CA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052CAE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 w:rsidR="00AC740C">
        <w:rPr>
          <w:rFonts w:ascii="Times New Roman" w:hAnsi="Times New Roman" w:cs="Times New Roman"/>
          <w:color w:val="000000"/>
        </w:rPr>
        <w:t>Батуринского</w:t>
      </w:r>
      <w:proofErr w:type="spellEnd"/>
      <w:r w:rsidR="00052CAE">
        <w:rPr>
          <w:rFonts w:ascii="Times New Roman" w:hAnsi="Times New Roman" w:cs="Times New Roman"/>
          <w:color w:val="000000"/>
        </w:rPr>
        <w:t xml:space="preserve"> 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120" w:line="240" w:lineRule="auto"/>
        <w:ind w:left="5246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AC740C">
        <w:rPr>
          <w:rFonts w:ascii="Times New Roman" w:hAnsi="Times New Roman" w:cs="Times New Roman"/>
          <w:color w:val="000000"/>
        </w:rPr>
        <w:t xml:space="preserve">        </w:t>
      </w:r>
      <w:r w:rsidR="00275259">
        <w:rPr>
          <w:rFonts w:ascii="Times New Roman" w:hAnsi="Times New Roman" w:cs="Times New Roman"/>
          <w:color w:val="000000"/>
        </w:rPr>
        <w:t>.2014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275259">
        <w:rPr>
          <w:rFonts w:ascii="Times New Roman" w:hAnsi="Times New Roman" w:cs="Times New Roman"/>
          <w:color w:val="000000"/>
        </w:rPr>
        <w:t xml:space="preserve"> </w:t>
      </w:r>
      <w:r w:rsidR="00AC740C">
        <w:rPr>
          <w:rFonts w:ascii="Times New Roman" w:hAnsi="Times New Roman" w:cs="Times New Roman"/>
          <w:color w:val="000000"/>
        </w:rPr>
        <w:t xml:space="preserve"> проект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56519" w:rsidRDefault="00856519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КРИТЕРИИ</w:t>
      </w:r>
      <w:r w:rsidRPr="00052CA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r w:rsidRPr="00052CAE">
        <w:rPr>
          <w:rFonts w:ascii="Times New Roman CYR" w:hAnsi="Times New Roman CYR" w:cs="Times New Roman CYR"/>
          <w:b/>
          <w:sz w:val="24"/>
          <w:szCs w:val="24"/>
        </w:rPr>
        <w:t xml:space="preserve">аттестации экспертов, привлекаемых к проведению мероприятий </w:t>
      </w:r>
    </w:p>
    <w:p w:rsidR="00052CAE" w:rsidRP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2CAE">
        <w:rPr>
          <w:rFonts w:ascii="Times New Roman CYR" w:hAnsi="Times New Roman CYR" w:cs="Times New Roman CYR"/>
          <w:b/>
          <w:sz w:val="24"/>
          <w:szCs w:val="24"/>
        </w:rPr>
        <w:t>по муниципальному контролю</w:t>
      </w:r>
    </w:p>
    <w:p w:rsidR="00052CAE" w:rsidRDefault="00052CAE" w:rsidP="009D47E2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К критериям аттестации экспертов, привлекаемых к проведению мероприятий по муниципальному контролю, относятся: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Наличие высшего профессионального образования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соответствующего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ю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;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Стаж работы по специальности </w:t>
      </w:r>
      <w:r w:rsidR="00D30EF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или опыт работы в сфере близкой направлению муниципального контроля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не менее 5 лет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;</w:t>
      </w:r>
    </w:p>
    <w:p w:rsidR="00D30EF9" w:rsidRDefault="00D30EF9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3. Опыт участия в качестве эксперта (стажера) в мероприятиях по муниципальному контролю по соответствующему направлению;</w:t>
      </w:r>
    </w:p>
    <w:p w:rsidR="00D7604B" w:rsidRDefault="00D30EF9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Наличие знаний законодательства Российской Федерации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нормативных документов, регулирующих вопросы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A74EA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сфере, соответствующей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направлению муниципального контроля;</w:t>
      </w:r>
    </w:p>
    <w:p w:rsidR="00D7604B" w:rsidRDefault="00D30EF9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  <w:r w:rsidR="00A74EA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Наличие 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навыков:</w:t>
      </w:r>
    </w:p>
    <w:p w:rsidR="00A74EA8" w:rsidRDefault="00D7604B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а)</w:t>
      </w:r>
      <w:r w:rsidR="00A74EA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 составлении задания для проверки;</w:t>
      </w:r>
    </w:p>
    <w:p w:rsidR="00D7604B" w:rsidRDefault="00A74EA8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б) в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проведении</w:t>
      </w:r>
      <w:proofErr w:type="gramEnd"/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как экспертизы документов, так и выездной проверки;</w:t>
      </w:r>
    </w:p>
    <w:p w:rsidR="00A74EA8" w:rsidRDefault="00A74EA8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в) в оформлении заключения по результатам проведенной экспертизы, как для документации, так и в случае выездной проверки.</w:t>
      </w:r>
    </w:p>
    <w:p w:rsidR="00A74EA8" w:rsidRDefault="00A74EA8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6. Требования к личностным качествам:</w:t>
      </w:r>
    </w:p>
    <w:p w:rsidR="00382DDC" w:rsidRDefault="00A74EA8" w:rsidP="00A74EA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а)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аналитическим складом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382DDC">
        <w:rPr>
          <w:rFonts w:ascii="Times New Roman" w:eastAsia="Times New Roman" w:hAnsi="Times New Roman" w:cs="Arial"/>
          <w:sz w:val="24"/>
          <w:szCs w:val="24"/>
          <w:lang w:eastAsia="ru-RU"/>
        </w:rPr>
        <w:t>спо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выдержанным</w:t>
      </w:r>
      <w:r w:rsidR="00382DD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7E2" w:rsidRDefault="00382DDC" w:rsidP="00A74EA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уметь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письменно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9D47E2" w:rsidRDefault="00382DDC" w:rsidP="00382DD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в)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основанных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382DDC" w:rsidRDefault="00382DDC" w:rsidP="00382DD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г)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беспристрастным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физическими, юридическими лицам</w:t>
      </w:r>
      <w:r w:rsidR="00275259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индивидуальными предпринимателями, в отношении которых проводятся мероприятия по муниципальному контролю;</w:t>
      </w:r>
    </w:p>
    <w:p w:rsidR="009D47E2" w:rsidRPr="009D47E2" w:rsidRDefault="00382DDC" w:rsidP="00382DD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) 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юридических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индивидуальных предпринимателей</w:t>
      </w:r>
      <w:r w:rsidR="0085651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56519">
        <w:rPr>
          <w:rFonts w:ascii="Times New Roman" w:eastAsia="Times New Roman" w:hAnsi="Times New Roman" w:cs="Arial"/>
          <w:sz w:val="24"/>
          <w:szCs w:val="24"/>
          <w:lang w:eastAsia="ru-RU"/>
        </w:rPr>
        <w:t>в отношении которых проводятся мероприятия по муниципальному контролю,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или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5467C" w:rsidRDefault="0045467C"/>
    <w:p w:rsidR="00856519" w:rsidRDefault="00856519"/>
    <w:p w:rsidR="00856519" w:rsidRDefault="00856519"/>
    <w:p w:rsidR="00856519" w:rsidRDefault="00856519"/>
    <w:p w:rsidR="00856519" w:rsidRDefault="00856519"/>
    <w:sectPr w:rsidR="00856519" w:rsidSect="00052C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CFC"/>
    <w:multiLevelType w:val="hybridMultilevel"/>
    <w:tmpl w:val="33F22676"/>
    <w:lvl w:ilvl="0" w:tplc="4F0E3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D47E2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2CAE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5E8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259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DC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084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519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47E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17DE7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4EA8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40C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0EF9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04B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paragraph" w:styleId="1">
    <w:name w:val="heading 1"/>
    <w:basedOn w:val="a"/>
    <w:next w:val="a"/>
    <w:link w:val="10"/>
    <w:uiPriority w:val="9"/>
    <w:qFormat/>
    <w:rsid w:val="009D47E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7E2"/>
    <w:pPr>
      <w:keepNext/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center"/>
      <w:outlineLvl w:val="1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7E2"/>
    <w:rPr>
      <w:rFonts w:ascii="Times New Roman" w:eastAsia="Times New Roman" w:hAnsi="Times New Roman" w:cs="Arial"/>
      <w:b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9D47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7E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D4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reset">
    <w:name w:val="yap-reset"/>
    <w:basedOn w:val="a"/>
    <w:rsid w:val="009D47E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">
    <w:name w:val="yap-list-wrapper"/>
    <w:basedOn w:val="a"/>
    <w:rsid w:val="009D47E2"/>
    <w:pPr>
      <w:pBdr>
        <w:top w:val="single" w:sz="4" w:space="0" w:color="DDDCDA"/>
        <w:left w:val="single" w:sz="4" w:space="0" w:color="DDDCDA"/>
        <w:bottom w:val="single" w:sz="4" w:space="0" w:color="DDDCDA"/>
        <w:right w:val="single" w:sz="4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ge">
    <w:name w:val="yap-age"/>
    <w:basedOn w:val="a"/>
    <w:rsid w:val="009D47E2"/>
    <w:pPr>
      <w:pBdr>
        <w:top w:val="single" w:sz="4" w:space="0" w:color="DDDCDA"/>
        <w:left w:val="single" w:sz="4" w:space="0" w:color="DDDCDA"/>
        <w:bottom w:val="single" w:sz="4" w:space="0" w:color="DDDCDA"/>
        <w:right w:val="single" w:sz="4" w:space="0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warning-content">
    <w:name w:val="yap-warning-content"/>
    <w:basedOn w:val="a"/>
    <w:rsid w:val="009D47E2"/>
    <w:pPr>
      <w:pBdr>
        <w:top w:val="single" w:sz="4" w:space="0" w:color="DDDCDA"/>
        <w:left w:val="single" w:sz="4" w:space="0" w:color="DDDCDA"/>
        <w:bottom w:val="single" w:sz="4" w:space="0" w:color="DDDCDA"/>
        <w:right w:val="single" w:sz="4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item">
    <w:name w:val="yap-item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">
    <w:name w:val="yap-logo-bg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">
    <w:name w:val="yap-warning-colors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007">
    <w:name w:val="dr007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list">
    <w:name w:val="yap-list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-inner">
    <w:name w:val="yap-item-inne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">
    <w:name w:val="yap-title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9D47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picture-block">
    <w:name w:val="yap-picture-block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">
    <w:name w:val="yap-title-block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nobr">
    <w:name w:val="yap-nob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">
    <w:name w:val="yap-sitelinks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">
    <w:name w:val="yap-sitelink"/>
    <w:basedOn w:val="a"/>
    <w:rsid w:val="009D47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delim">
    <w:name w:val="yap-sitelink-delim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">
    <w:name w:val="yap-contacts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ddress">
    <w:name w:val="yap-address"/>
    <w:basedOn w:val="a"/>
    <w:rsid w:val="009D47E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domain">
    <w:name w:val="yap-domain"/>
    <w:basedOn w:val="a"/>
    <w:rsid w:val="009D47E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gion">
    <w:name w:val="yap-region"/>
    <w:basedOn w:val="a"/>
    <w:rsid w:val="009D47E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">
    <w:name w:val="yap-logo-text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">
    <w:name w:val="yap-logo-arrow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">
    <w:name w:val="yap-favicon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">
    <w:name w:val="yap-sitelink-text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">
    <w:name w:val="yap-logo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">
    <w:name w:val="yap-title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-color">
    <w:name w:val="yap-sitelinks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ext-color">
    <w:name w:val="yap-text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url-color">
    <w:name w:val="yap-url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order-color">
    <w:name w:val="yap-border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">
    <w:name w:val="yap-bg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">
    <w:name w:val="yap-font-size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">
    <w:name w:val="yap-title-font-size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hover-color">
    <w:name w:val="yap-hover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1">
    <w:name w:val="yap-list-wrapper1"/>
    <w:basedOn w:val="a"/>
    <w:rsid w:val="009D47E2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2">
    <w:name w:val="yap-list-wrapper2"/>
    <w:basedOn w:val="a"/>
    <w:rsid w:val="009D47E2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1">
    <w:name w:val="yap-logo-text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2">
    <w:name w:val="yap-logo-text2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3">
    <w:name w:val="yap-logo-text3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1">
    <w:name w:val="yap-logo-arrow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1">
    <w:name w:val="yap-title-block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1">
    <w:name w:val="yap-favicon1"/>
    <w:basedOn w:val="a"/>
    <w:rsid w:val="009D47E2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1">
    <w:name w:val="yap-sitelink-text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2">
    <w:name w:val="yap-sitelink-text2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1">
    <w:name w:val="yap-contacts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item1">
    <w:name w:val="yap-item1"/>
    <w:basedOn w:val="a"/>
    <w:rsid w:val="009D47E2"/>
    <w:pPr>
      <w:pBdr>
        <w:bottom w:val="single" w:sz="4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1">
    <w:name w:val="yap-logo-bg-color1"/>
    <w:basedOn w:val="a"/>
    <w:rsid w:val="009D47E2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1">
    <w:name w:val="yap-logo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p-title-color1">
    <w:name w:val="yap-title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1">
    <w:name w:val="yap-sitelinks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1">
    <w:name w:val="yap-hover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CC"/>
      <w:sz w:val="24"/>
      <w:szCs w:val="24"/>
      <w:lang w:eastAsia="ru-RU"/>
    </w:rPr>
  </w:style>
  <w:style w:type="paragraph" w:customStyle="1" w:styleId="yap-text-color1">
    <w:name w:val="yap-text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1">
    <w:name w:val="yap-url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1">
    <w:name w:val="yap-border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1">
    <w:name w:val="yap-bg-color1"/>
    <w:basedOn w:val="a"/>
    <w:rsid w:val="009D47E2"/>
    <w:pPr>
      <w:shd w:val="clear" w:color="auto" w:fill="C9C9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1">
    <w:name w:val="yap-warning-colors1"/>
    <w:basedOn w:val="a"/>
    <w:rsid w:val="009D47E2"/>
    <w:pPr>
      <w:pBdr>
        <w:top w:val="single" w:sz="4" w:space="0" w:color="AAAAD6"/>
        <w:left w:val="single" w:sz="4" w:space="0" w:color="AAAAD6"/>
        <w:bottom w:val="single" w:sz="4" w:space="0" w:color="AAAAD6"/>
        <w:right w:val="single" w:sz="4" w:space="0" w:color="AAAAD6"/>
      </w:pBdr>
      <w:shd w:val="clear" w:color="auto" w:fill="E5E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1">
    <w:name w:val="yap-font-size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1">
    <w:name w:val="yap-title-font-size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root">
    <w:name w:val="root"/>
    <w:basedOn w:val="a0"/>
    <w:rsid w:val="009D47E2"/>
  </w:style>
  <w:style w:type="character" w:customStyle="1" w:styleId="ecattext">
    <w:name w:val="ecattext"/>
    <w:basedOn w:val="a0"/>
    <w:rsid w:val="009D47E2"/>
  </w:style>
  <w:style w:type="paragraph" w:styleId="a5">
    <w:name w:val="List Paragraph"/>
    <w:basedOn w:val="a"/>
    <w:uiPriority w:val="34"/>
    <w:qFormat/>
    <w:rsid w:val="00052CA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565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8565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5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Plain Text"/>
    <w:basedOn w:val="a"/>
    <w:link w:val="a7"/>
    <w:rsid w:val="008565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5651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2014-09-23T08:09:00Z</cp:lastPrinted>
  <dcterms:created xsi:type="dcterms:W3CDTF">2014-08-28T03:37:00Z</dcterms:created>
  <dcterms:modified xsi:type="dcterms:W3CDTF">2014-12-18T08:49:00Z</dcterms:modified>
</cp:coreProperties>
</file>